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4FC" w14:textId="7F0EC487" w:rsidR="00B3223F" w:rsidRDefault="00B3223F" w:rsidP="00B3223F">
      <w:pPr>
        <w:rPr>
          <w:rFonts w:ascii="Calibri" w:hAnsi="Calibri" w:cs="Calibri"/>
        </w:rPr>
      </w:pPr>
      <w:proofErr w:type="gramStart"/>
      <w:r w:rsidRPr="000C7048">
        <w:t>Form</w:t>
      </w:r>
      <w:proofErr w:type="gramEnd"/>
      <w:r w:rsidRPr="000C7048">
        <w:t xml:space="preserve"> SLR 1</w:t>
      </w:r>
      <w:r>
        <w:t>22</w:t>
      </w:r>
      <w:r w:rsidRPr="000C7048">
        <w:t xml:space="preserve"> must be used by all state agencies to submit </w:t>
      </w:r>
      <w:r>
        <w:t xml:space="preserve">an amendment to an approved (certified/recertified) </w:t>
      </w:r>
      <w:r w:rsidRPr="000C7048">
        <w:t xml:space="preserve">agency records retention schedule (Texas Government Code, Chapter 441, </w:t>
      </w:r>
      <w:r w:rsidRPr="000C7048">
        <w:rPr>
          <w:rFonts w:ascii="Calibri" w:hAnsi="Calibri" w:cs="Calibri"/>
        </w:rPr>
        <w:t>§441.185).</w:t>
      </w:r>
      <w:r>
        <w:rPr>
          <w:rFonts w:ascii="Calibri" w:hAnsi="Calibri" w:cs="Calibri"/>
        </w:rPr>
        <w:t xml:space="preserve">  See </w:t>
      </w:r>
      <w:proofErr w:type="gramStart"/>
      <w:r>
        <w:rPr>
          <w:rFonts w:ascii="Calibri" w:hAnsi="Calibri" w:cs="Calibri"/>
        </w:rPr>
        <w:t>for</w:t>
      </w:r>
      <w:r w:rsidR="006A1FFF">
        <w:rPr>
          <w:rFonts w:ascii="Calibri" w:hAnsi="Calibri" w:cs="Calibri"/>
        </w:rPr>
        <w:t>m</w:t>
      </w:r>
      <w:proofErr w:type="gramEnd"/>
      <w:r>
        <w:rPr>
          <w:rFonts w:ascii="Calibri" w:hAnsi="Calibri" w:cs="Calibri"/>
        </w:rPr>
        <w:t xml:space="preserve"> SLR 105C instructions for submission procedures.  If you have any questions relating to completion of this form or SLR 105C, please contact the State and Local Records Management Division at (512) 463-7610.</w:t>
      </w:r>
    </w:p>
    <w:p w14:paraId="72F1FEB8" w14:textId="77777777" w:rsidR="00D2265F" w:rsidRDefault="000C7048" w:rsidP="00D2265F">
      <w:pPr>
        <w:pStyle w:val="Heading2"/>
      </w:pPr>
      <w:r>
        <w:t xml:space="preserve">Formatting: </w:t>
      </w:r>
    </w:p>
    <w:p w14:paraId="48C5DDB1" w14:textId="7158B247" w:rsidR="000C7048" w:rsidRPr="00171319" w:rsidRDefault="000C7048" w:rsidP="00171319">
      <w:pPr>
        <w:rPr>
          <w:rFonts w:cs="Calibri"/>
        </w:rPr>
      </w:pPr>
      <w:r w:rsidRPr="00171319">
        <w:rPr>
          <w:rFonts w:cs="Calibri"/>
        </w:rPr>
        <w:t xml:space="preserve">When duplicating this form electronically, leave at least a ¾ inch in the top and left margins.  Use </w:t>
      </w:r>
      <w:proofErr w:type="gramStart"/>
      <w:r w:rsidRPr="00171319">
        <w:rPr>
          <w:rFonts w:cs="Calibri"/>
        </w:rPr>
        <w:t>10 point</w:t>
      </w:r>
      <w:proofErr w:type="gramEnd"/>
      <w:r w:rsidRPr="00171319">
        <w:rPr>
          <w:rFonts w:cs="Calibri"/>
        </w:rPr>
        <w:t xml:space="preserve"> font </w:t>
      </w:r>
      <w:r w:rsidR="00D2265F" w:rsidRPr="00171319">
        <w:rPr>
          <w:rFonts w:cs="Calibri"/>
        </w:rPr>
        <w:t>or</w:t>
      </w:r>
      <w:r w:rsidRPr="00171319">
        <w:rPr>
          <w:rFonts w:cs="Calibri"/>
        </w:rPr>
        <w:t xml:space="preserve"> larger for the data </w:t>
      </w:r>
      <w:proofErr w:type="gramStart"/>
      <w:r w:rsidRPr="00171319">
        <w:rPr>
          <w:rFonts w:cs="Calibri"/>
        </w:rPr>
        <w:t>entered into</w:t>
      </w:r>
      <w:proofErr w:type="gramEnd"/>
      <w:r w:rsidRPr="00171319">
        <w:rPr>
          <w:rFonts w:cs="Calibri"/>
        </w:rPr>
        <w:t xml:space="preserve"> the schedule.</w:t>
      </w:r>
      <w:r w:rsidR="00264A8D" w:rsidRPr="00171319">
        <w:rPr>
          <w:rFonts w:cs="Calibri"/>
        </w:rPr>
        <w:t xml:space="preserve">  </w:t>
      </w:r>
      <w:r w:rsidR="00264A8D" w:rsidRPr="00171319">
        <w:rPr>
          <w:rFonts w:cs="Calibri"/>
          <w:b/>
        </w:rPr>
        <w:t>Please do not use carriage returns with</w:t>
      </w:r>
      <w:r w:rsidR="000A4F0C" w:rsidRPr="00171319">
        <w:rPr>
          <w:rFonts w:cs="Calibri"/>
          <w:b/>
        </w:rPr>
        <w:t>in</w:t>
      </w:r>
      <w:r w:rsidR="00264A8D" w:rsidRPr="00171319">
        <w:rPr>
          <w:rFonts w:cs="Calibri"/>
          <w:b/>
        </w:rPr>
        <w:t xml:space="preserve"> a field</w:t>
      </w:r>
      <w:r w:rsidR="00264A8D" w:rsidRPr="00171319">
        <w:rPr>
          <w:rFonts w:cs="Calibri"/>
        </w:rPr>
        <w:t xml:space="preserve">, as this will affect the ability to import the information into </w:t>
      </w:r>
      <w:r w:rsidR="006A1FFF">
        <w:rPr>
          <w:rFonts w:cs="Calibri"/>
        </w:rPr>
        <w:t>Gimmal</w:t>
      </w:r>
      <w:r w:rsidR="00264A8D" w:rsidRPr="00171319">
        <w:rPr>
          <w:rFonts w:cs="Calibri"/>
        </w:rPr>
        <w:t>.</w:t>
      </w:r>
    </w:p>
    <w:p w14:paraId="69D6AB16" w14:textId="47B007C4" w:rsidR="00645F06" w:rsidRPr="00171319" w:rsidRDefault="00645F06" w:rsidP="00171319">
      <w:pPr>
        <w:rPr>
          <w:rFonts w:cs="Calibri"/>
        </w:rPr>
      </w:pPr>
      <w:proofErr w:type="gramStart"/>
      <w:r w:rsidRPr="00171319">
        <w:rPr>
          <w:rFonts w:cs="Calibri"/>
        </w:rPr>
        <w:t>The SLR</w:t>
      </w:r>
      <w:proofErr w:type="gramEnd"/>
      <w:r w:rsidRPr="00171319">
        <w:rPr>
          <w:rFonts w:cs="Calibri"/>
        </w:rPr>
        <w:t xml:space="preserve"> </w:t>
      </w:r>
      <w:r w:rsidR="00B3223F">
        <w:rPr>
          <w:rFonts w:cs="Calibri"/>
        </w:rPr>
        <w:t>122</w:t>
      </w:r>
      <w:r w:rsidRPr="00171319">
        <w:rPr>
          <w:rFonts w:cs="Calibri"/>
        </w:rPr>
        <w:t xml:space="preserve"> is formatted to fit </w:t>
      </w:r>
      <w:r w:rsidR="006A1FFF">
        <w:rPr>
          <w:rFonts w:cs="Calibri"/>
        </w:rPr>
        <w:t>letter-size paper</w:t>
      </w:r>
      <w:r w:rsidRPr="00171319">
        <w:rPr>
          <w:rFonts w:cs="Calibri"/>
        </w:rPr>
        <w:t xml:space="preserve">. </w:t>
      </w:r>
    </w:p>
    <w:p w14:paraId="6B6E5863" w14:textId="77777777" w:rsidR="006F6464" w:rsidRPr="00171319" w:rsidRDefault="006F6464" w:rsidP="00171319">
      <w:pPr>
        <w:rPr>
          <w:rFonts w:cs="Calibri"/>
        </w:rPr>
      </w:pPr>
      <w:r w:rsidRPr="00171319">
        <w:rPr>
          <w:rFonts w:cs="Calibri"/>
        </w:rPr>
        <w:t>Do not change</w:t>
      </w:r>
      <w:r w:rsidR="00D811C5">
        <w:rPr>
          <w:rFonts w:cs="Calibri"/>
        </w:rPr>
        <w:t>, alter,</w:t>
      </w:r>
      <w:r w:rsidRPr="00171319">
        <w:rPr>
          <w:rFonts w:cs="Calibri"/>
        </w:rPr>
        <w:t xml:space="preserve"> </w:t>
      </w:r>
      <w:r w:rsidR="006E33EC">
        <w:rPr>
          <w:rFonts w:cs="Calibri"/>
        </w:rPr>
        <w:t xml:space="preserve">add </w:t>
      </w:r>
      <w:r w:rsidR="00D2265F" w:rsidRPr="00171319">
        <w:rPr>
          <w:rFonts w:cs="Calibri"/>
        </w:rPr>
        <w:t xml:space="preserve">or delete </w:t>
      </w:r>
      <w:r w:rsidRPr="00171319">
        <w:rPr>
          <w:rFonts w:cs="Calibri"/>
        </w:rPr>
        <w:t xml:space="preserve">any headings or </w:t>
      </w:r>
      <w:r w:rsidR="00D811C5">
        <w:rPr>
          <w:rFonts w:cs="Calibri"/>
        </w:rPr>
        <w:t xml:space="preserve">columns in the template. </w:t>
      </w:r>
    </w:p>
    <w:p w14:paraId="0341AF4D" w14:textId="77777777" w:rsidR="00E00DE7" w:rsidRDefault="00E00DE7" w:rsidP="00171319">
      <w:pPr>
        <w:rPr>
          <w:rFonts w:cs="Calibri"/>
        </w:rPr>
      </w:pPr>
      <w:r w:rsidRPr="00171319">
        <w:rPr>
          <w:rFonts w:cs="Calibri"/>
        </w:rPr>
        <w:t>To freeze the column headings so that they continue to appear at the top of the page as you scroll, click View in the toolb</w:t>
      </w:r>
      <w:r w:rsidR="006412C4" w:rsidRPr="00171319">
        <w:rPr>
          <w:rFonts w:cs="Calibri"/>
        </w:rPr>
        <w:t>ar of the application.  Select Normal</w:t>
      </w:r>
      <w:r w:rsidRPr="00171319">
        <w:rPr>
          <w:rFonts w:cs="Calibri"/>
        </w:rPr>
        <w:t xml:space="preserve"> from the options in the top left.  Click to highlight row 4 on the left side of the screen.  Click </w:t>
      </w:r>
      <w:r w:rsidR="006412C4" w:rsidRPr="00171319">
        <w:rPr>
          <w:rFonts w:cs="Calibri"/>
        </w:rPr>
        <w:t>on Freeze Panes</w:t>
      </w:r>
      <w:r w:rsidR="001435F1" w:rsidRPr="00171319">
        <w:rPr>
          <w:rFonts w:cs="Calibri"/>
        </w:rPr>
        <w:t xml:space="preserve"> under View and select </w:t>
      </w:r>
      <w:r w:rsidR="006412C4" w:rsidRPr="00171319">
        <w:rPr>
          <w:rFonts w:cs="Calibri"/>
        </w:rPr>
        <w:t xml:space="preserve">Freeze Panes (do </w:t>
      </w:r>
      <w:r w:rsidR="006412C4" w:rsidRPr="00171319">
        <w:rPr>
          <w:rFonts w:cs="Calibri"/>
          <w:b/>
        </w:rPr>
        <w:t>not</w:t>
      </w:r>
      <w:r w:rsidR="006412C4" w:rsidRPr="00171319">
        <w:rPr>
          <w:rFonts w:cs="Calibri"/>
        </w:rPr>
        <w:t xml:space="preserve"> select Freeze Row</w:t>
      </w:r>
      <w:r w:rsidR="001435F1" w:rsidRPr="00171319">
        <w:rPr>
          <w:rFonts w:cs="Calibri"/>
        </w:rPr>
        <w:t>).  To return</w:t>
      </w:r>
      <w:r w:rsidR="006412C4" w:rsidRPr="00171319">
        <w:rPr>
          <w:rFonts w:cs="Calibri"/>
        </w:rPr>
        <w:t xml:space="preserve"> to the previous format, click Page Layout</w:t>
      </w:r>
      <w:r w:rsidR="001435F1" w:rsidRPr="00171319">
        <w:rPr>
          <w:rFonts w:cs="Calibri"/>
        </w:rPr>
        <w:t xml:space="preserve"> under View.</w:t>
      </w:r>
    </w:p>
    <w:p w14:paraId="09EECEA7" w14:textId="77777777" w:rsidR="00171319" w:rsidRPr="00171319" w:rsidRDefault="00171319" w:rsidP="00171319">
      <w:pPr>
        <w:pStyle w:val="Heading2"/>
        <w:rPr>
          <w:rFonts w:asciiTheme="minorHAnsi" w:hAnsiTheme="minorHAnsi"/>
        </w:rPr>
      </w:pPr>
      <w:r>
        <w:t>Entering Data:</w:t>
      </w:r>
    </w:p>
    <w:p w14:paraId="781A8C68" w14:textId="77777777" w:rsidR="00916300" w:rsidRDefault="001435F1" w:rsidP="00916300">
      <w:pPr>
        <w:spacing w:after="0"/>
      </w:pPr>
      <w:r>
        <w:rPr>
          <w:b/>
        </w:rPr>
        <w:t>Field 1</w:t>
      </w:r>
      <w:r w:rsidR="00645F06">
        <w:rPr>
          <w:b/>
        </w:rPr>
        <w:tab/>
      </w:r>
      <w:r w:rsidR="00645F06">
        <w:rPr>
          <w:b/>
        </w:rPr>
        <w:tab/>
      </w:r>
      <w:r w:rsidR="00645F06">
        <w:t>Enter the 3-digit code assigned to your agency.</w:t>
      </w:r>
    </w:p>
    <w:p w14:paraId="606E47C8" w14:textId="33705931" w:rsidR="001435F1" w:rsidRDefault="00645F06" w:rsidP="00916300">
      <w:pPr>
        <w:spacing w:after="0"/>
      </w:pPr>
      <w:r>
        <w:rPr>
          <w:b/>
        </w:rPr>
        <w:t>Field 2</w:t>
      </w:r>
      <w:r w:rsidR="001435F1">
        <w:rPr>
          <w:b/>
        </w:rPr>
        <w:tab/>
      </w:r>
      <w:r w:rsidR="001435F1">
        <w:rPr>
          <w:b/>
        </w:rPr>
        <w:tab/>
      </w:r>
      <w:r w:rsidR="001435F1">
        <w:t>Enter the complete name of your agency.</w:t>
      </w:r>
    </w:p>
    <w:p w14:paraId="6D14DAAC" w14:textId="77777777" w:rsidR="00916300" w:rsidRDefault="00916300" w:rsidP="00916300">
      <w:pPr>
        <w:spacing w:after="0"/>
      </w:pPr>
    </w:p>
    <w:p w14:paraId="01C4BD4E" w14:textId="77777777" w:rsidR="00B3223F" w:rsidRDefault="00B3223F" w:rsidP="00B3223F">
      <w:pPr>
        <w:spacing w:after="0" w:line="240" w:lineRule="auto"/>
      </w:pPr>
      <w:r w:rsidRPr="00E34746">
        <w:rPr>
          <w:b/>
        </w:rPr>
        <w:t>Notes for Fields 3 – 14:</w:t>
      </w:r>
      <w:r>
        <w:tab/>
      </w:r>
      <w:r w:rsidRPr="006A1FFF">
        <w:rPr>
          <w:u w:val="single"/>
        </w:rPr>
        <w:t>New records series:</w:t>
      </w:r>
      <w:r>
        <w:t xml:space="preserve"> Enter all information for fields 3 – 13; leave field 14 blank.</w:t>
      </w:r>
    </w:p>
    <w:p w14:paraId="739F1BDF" w14:textId="77777777" w:rsidR="00B3223F" w:rsidRDefault="00B3223F" w:rsidP="00B3223F">
      <w:pPr>
        <w:spacing w:after="0" w:line="240" w:lineRule="auto"/>
      </w:pPr>
      <w:r>
        <w:tab/>
        <w:t xml:space="preserve">                             </w:t>
      </w:r>
      <w:r w:rsidRPr="006A1FFF">
        <w:rPr>
          <w:u w:val="single"/>
        </w:rPr>
        <w:t>Changed records series:</w:t>
      </w:r>
      <w:r>
        <w:t xml:space="preserve"> Enter all information for fields 3 – 14.</w:t>
      </w:r>
    </w:p>
    <w:p w14:paraId="39FD1F3E" w14:textId="77777777" w:rsidR="00B3223F" w:rsidRDefault="00B3223F" w:rsidP="00B3223F">
      <w:pPr>
        <w:spacing w:after="0" w:line="240" w:lineRule="auto"/>
      </w:pPr>
      <w:r>
        <w:tab/>
        <w:t xml:space="preserve">                             </w:t>
      </w:r>
      <w:r w:rsidRPr="006A1FFF">
        <w:rPr>
          <w:u w:val="single"/>
        </w:rPr>
        <w:t>Obsolete records series</w:t>
      </w:r>
      <w:r>
        <w:t>: Enter fields 13 and 14.</w:t>
      </w:r>
    </w:p>
    <w:p w14:paraId="3EA46737" w14:textId="77777777" w:rsidR="00B3223F" w:rsidRDefault="00B3223F" w:rsidP="00B3223F">
      <w:pPr>
        <w:spacing w:after="0" w:line="240" w:lineRule="auto"/>
      </w:pPr>
    </w:p>
    <w:p w14:paraId="44186CB7" w14:textId="677669DA" w:rsidR="00B3223F" w:rsidRDefault="00E47FAE" w:rsidP="00E47FAE">
      <w:pPr>
        <w:ind w:left="1440" w:hanging="1440"/>
      </w:pPr>
      <w:r>
        <w:rPr>
          <w:b/>
        </w:rPr>
        <w:t xml:space="preserve">Field </w:t>
      </w:r>
      <w:r w:rsidR="00645F06">
        <w:rPr>
          <w:b/>
        </w:rPr>
        <w:t>3</w:t>
      </w:r>
      <w:r>
        <w:tab/>
      </w:r>
      <w:r w:rsidR="00B3223F">
        <w:t xml:space="preserve">Enter the </w:t>
      </w:r>
      <w:r w:rsidR="006A1FFF">
        <w:t>Agency Item Number (AIN)</w:t>
      </w:r>
      <w:r w:rsidR="00B3223F">
        <w:t xml:space="preserve"> that has been assigned by your agency to the corresponding records series.  If the entry is for a new series, do not assign an </w:t>
      </w:r>
      <w:r w:rsidR="006A1FFF">
        <w:t>AIN</w:t>
      </w:r>
      <w:r w:rsidR="00B3223F">
        <w:t xml:space="preserve"> that is assigned to another record series on the approved (certified/recertified) retention schedule.  If </w:t>
      </w:r>
      <w:proofErr w:type="gramStart"/>
      <w:r w:rsidR="00B3223F">
        <w:t xml:space="preserve">an </w:t>
      </w:r>
      <w:r w:rsidR="006A1FFF">
        <w:t>AIN</w:t>
      </w:r>
      <w:proofErr w:type="gramEnd"/>
      <w:r w:rsidR="00B3223F">
        <w:t xml:space="preserve"> </w:t>
      </w:r>
      <w:proofErr w:type="gramStart"/>
      <w:r w:rsidR="00B3223F">
        <w:t>has</w:t>
      </w:r>
      <w:proofErr w:type="gramEnd"/>
      <w:r w:rsidR="00B3223F">
        <w:t xml:space="preserve"> been used for a series in the past, it cannot be reused.</w:t>
      </w:r>
    </w:p>
    <w:p w14:paraId="08F99827" w14:textId="77777777" w:rsidR="006A1FFF" w:rsidRDefault="004818A9" w:rsidP="00E47FAE">
      <w:pPr>
        <w:ind w:left="1440" w:hanging="1440"/>
      </w:pPr>
      <w:r>
        <w:rPr>
          <w:b/>
        </w:rPr>
        <w:t xml:space="preserve">Field </w:t>
      </w:r>
      <w:r w:rsidR="00645F06">
        <w:rPr>
          <w:b/>
        </w:rPr>
        <w:t>4</w:t>
      </w:r>
      <w:r>
        <w:tab/>
        <w:t>Enter the record series</w:t>
      </w:r>
      <w:r w:rsidR="0089606F">
        <w:t xml:space="preserve"> item number (RSIN)</w:t>
      </w:r>
      <w:r>
        <w:t xml:space="preserve"> from the</w:t>
      </w:r>
      <w:r w:rsidR="006A1FFF">
        <w:t xml:space="preserve"> state retention schedules,</w:t>
      </w:r>
      <w:r>
        <w:t xml:space="preserve"> </w:t>
      </w:r>
      <w:r>
        <w:rPr>
          <w:i/>
        </w:rPr>
        <w:t xml:space="preserve">Texas State Records Retention Schedule </w:t>
      </w:r>
      <w:r>
        <w:t>(RRS)</w:t>
      </w:r>
      <w:r w:rsidR="006A1FFF">
        <w:t xml:space="preserve"> or </w:t>
      </w:r>
      <w:r w:rsidR="006A1FFF">
        <w:rPr>
          <w:i/>
          <w:iCs/>
        </w:rPr>
        <w:t xml:space="preserve">University Records Retention Schedule </w:t>
      </w:r>
      <w:r w:rsidR="006A1FFF">
        <w:t>(URRS), that corresponds to record series.</w:t>
      </w:r>
      <w:r>
        <w:t xml:space="preserve">  </w:t>
      </w:r>
    </w:p>
    <w:p w14:paraId="79E69972" w14:textId="1E99AFCA" w:rsidR="006A1FFF" w:rsidRDefault="004818A9" w:rsidP="006A1FFF">
      <w:pPr>
        <w:ind w:left="1440"/>
      </w:pPr>
      <w:r>
        <w:lastRenderedPageBreak/>
        <w:t xml:space="preserve">If the records series title is not included in the </w:t>
      </w:r>
      <w:r w:rsidR="006A1FFF">
        <w:t>state retention schedules</w:t>
      </w:r>
      <w:r>
        <w:t>,</w:t>
      </w:r>
      <w:r w:rsidR="006A1FFF">
        <w:t xml:space="preserve"> </w:t>
      </w:r>
      <w:r w:rsidR="006A1FFF">
        <w:rPr>
          <w:i/>
          <w:iCs/>
        </w:rPr>
        <w:t>stem</w:t>
      </w:r>
      <w:r w:rsidR="006A1FFF">
        <w:t xml:space="preserve"> the RSIN by</w:t>
      </w:r>
      <w:r>
        <w:t xml:space="preserve"> enter</w:t>
      </w:r>
      <w:r w:rsidR="006A1FFF">
        <w:t>ing</w:t>
      </w:r>
      <w:r>
        <w:t xml:space="preserve"> the number of the </w:t>
      </w:r>
      <w:r w:rsidR="006A1FFF">
        <w:t xml:space="preserve">most </w:t>
      </w:r>
      <w:r>
        <w:t>appropriate “Category” and “Section”</w:t>
      </w:r>
      <w:r w:rsidR="005729BB">
        <w:t xml:space="preserve"> from the </w:t>
      </w:r>
      <w:r w:rsidR="006A1FFF">
        <w:t>state retention schedules</w:t>
      </w:r>
      <w:r w:rsidR="005729BB">
        <w:t xml:space="preserve"> where it should be </w:t>
      </w:r>
      <w:r w:rsidR="006A1FFF">
        <w:t>classified</w:t>
      </w:r>
      <w:r w:rsidR="005729BB">
        <w:t xml:space="preserve">.  Category and Section Numbers are at the top of the page in </w:t>
      </w:r>
      <w:r w:rsidR="006A1FFF">
        <w:t>each state retention schedule</w:t>
      </w:r>
      <w:r w:rsidR="005729BB">
        <w:t xml:space="preserve">.  </w:t>
      </w:r>
    </w:p>
    <w:p w14:paraId="780F8A1C" w14:textId="4885EB2D" w:rsidR="00E47FAE" w:rsidRDefault="005729BB" w:rsidP="006A1FFF">
      <w:pPr>
        <w:ind w:left="1440"/>
      </w:pPr>
      <w:r>
        <w:t xml:space="preserve">If the records series cannot be matched to a </w:t>
      </w:r>
      <w:r w:rsidR="006A1FFF">
        <w:t>C</w:t>
      </w:r>
      <w:r>
        <w:t xml:space="preserve">ategory and </w:t>
      </w:r>
      <w:r w:rsidR="006A1FFF">
        <w:t>S</w:t>
      </w:r>
      <w:r>
        <w:t>ection</w:t>
      </w:r>
      <w:r w:rsidR="00264A8D">
        <w:t>, then leave Field 4</w:t>
      </w:r>
      <w:r>
        <w:t xml:space="preserve"> blank.</w:t>
      </w:r>
    </w:p>
    <w:p w14:paraId="07324804" w14:textId="17453D11" w:rsidR="005729BB" w:rsidRDefault="00645F06" w:rsidP="006A1FFF">
      <w:pPr>
        <w:ind w:left="1440" w:hanging="1440"/>
      </w:pPr>
      <w:r>
        <w:rPr>
          <w:b/>
        </w:rPr>
        <w:t>Field 5</w:t>
      </w:r>
      <w:r w:rsidR="005729BB">
        <w:rPr>
          <w:b/>
        </w:rPr>
        <w:tab/>
      </w:r>
      <w:r w:rsidR="008E410A">
        <w:t xml:space="preserve">Enter the official </w:t>
      </w:r>
      <w:r w:rsidR="00001094">
        <w:t>title of the records series (e.g</w:t>
      </w:r>
      <w:r w:rsidR="008E410A">
        <w:t xml:space="preserve">., W-4 Forms, Labor Statistics Reports, Surety Bonds).  </w:t>
      </w:r>
      <w:proofErr w:type="gramStart"/>
      <w:r w:rsidR="006A1FFF">
        <w:t>With the exception of</w:t>
      </w:r>
      <w:proofErr w:type="gramEnd"/>
      <w:r w:rsidR="006A1FFF">
        <w:t xml:space="preserve"> archival records series, the official title that you assign to the records series does not have to be the exact same as the records series title listed in the state retention schedules.</w:t>
      </w:r>
    </w:p>
    <w:p w14:paraId="2F016E09" w14:textId="77777777" w:rsidR="008E410A" w:rsidRDefault="00645F06" w:rsidP="00E47FAE">
      <w:pPr>
        <w:ind w:left="1440" w:hanging="1440"/>
      </w:pPr>
      <w:r>
        <w:rPr>
          <w:b/>
        </w:rPr>
        <w:t>Field 6</w:t>
      </w:r>
      <w:r w:rsidR="008E410A">
        <w:rPr>
          <w:b/>
        </w:rPr>
        <w:tab/>
      </w:r>
      <w:r w:rsidR="008E410A">
        <w:t>Enter a des</w:t>
      </w:r>
      <w:r w:rsidR="006412C4">
        <w:t>cription of the record series if the record series title is not self-explanatory.</w:t>
      </w:r>
    </w:p>
    <w:p w14:paraId="64E72C07" w14:textId="77777777" w:rsidR="00C33F60" w:rsidRDefault="00C33F60" w:rsidP="00C33F60">
      <w:pPr>
        <w:ind w:left="1440" w:hanging="1440"/>
      </w:pPr>
      <w:r>
        <w:rPr>
          <w:b/>
        </w:rPr>
        <w:t>Field 7</w:t>
      </w:r>
      <w:r>
        <w:rPr>
          <w:b/>
        </w:rPr>
        <w:tab/>
      </w:r>
      <w:r>
        <w:t>If the retention period requires an event to begin the retention period (e.g., AC, FE + 3, US + 5), enter the retention code.  Refe</w:t>
      </w:r>
      <w:r w:rsidR="006E33EC">
        <w:t>r to the retention codes in the legend</w:t>
      </w:r>
      <w:r>
        <w:t>.</w:t>
      </w:r>
    </w:p>
    <w:p w14:paraId="139103CE" w14:textId="77777777" w:rsidR="00D67ADE" w:rsidRDefault="00C33F60" w:rsidP="00E47FAE">
      <w:pPr>
        <w:ind w:left="1440" w:hanging="1440"/>
      </w:pPr>
      <w:r>
        <w:rPr>
          <w:b/>
        </w:rPr>
        <w:t>Field 8</w:t>
      </w:r>
      <w:r w:rsidR="008E410A">
        <w:rPr>
          <w:b/>
        </w:rPr>
        <w:tab/>
      </w:r>
      <w:r w:rsidR="008E410A">
        <w:t xml:space="preserve">Enter the retention period the record series is to be retained, broken down into years, months, or days.  </w:t>
      </w:r>
      <w:r w:rsidR="00264A8D">
        <w:t xml:space="preserve">For example, if a record series has a retention period of FE + 3 years, you would enter 3 into the years column in Field </w:t>
      </w:r>
      <w:r w:rsidR="00D67ADE">
        <w:t>8</w:t>
      </w:r>
      <w:r w:rsidR="00264A8D">
        <w:t xml:space="preserve">, and the FE code in Field </w:t>
      </w:r>
      <w:r w:rsidR="00D67ADE">
        <w:t>7.</w:t>
      </w:r>
      <w:r w:rsidR="002E42FA">
        <w:t xml:space="preserve"> </w:t>
      </w:r>
    </w:p>
    <w:p w14:paraId="3D4BA198" w14:textId="77777777" w:rsidR="00001094" w:rsidRDefault="00645F06" w:rsidP="00E47FAE">
      <w:pPr>
        <w:ind w:left="1440" w:hanging="1440"/>
      </w:pPr>
      <w:r>
        <w:rPr>
          <w:b/>
        </w:rPr>
        <w:t>Field 9</w:t>
      </w:r>
      <w:r w:rsidR="00001094">
        <w:rPr>
          <w:b/>
        </w:rPr>
        <w:t xml:space="preserve"> </w:t>
      </w:r>
      <w:r w:rsidR="00001094">
        <w:rPr>
          <w:b/>
        </w:rPr>
        <w:tab/>
      </w:r>
      <w:r w:rsidR="00001094">
        <w:t xml:space="preserve">If “AC” is used in Field </w:t>
      </w:r>
      <w:r w:rsidR="005E5C01">
        <w:t>7</w:t>
      </w:r>
      <w:r w:rsidR="00001094">
        <w:t>, enter the event that begins the retention period (e.g. “AC = September 1 of odd-numbered calendar years.”)</w:t>
      </w:r>
    </w:p>
    <w:p w14:paraId="1983210F" w14:textId="77777777" w:rsidR="003A065C" w:rsidRDefault="00645F06" w:rsidP="00782929">
      <w:pPr>
        <w:spacing w:after="0" w:line="240" w:lineRule="auto"/>
        <w:ind w:left="1440" w:hanging="1440"/>
      </w:pPr>
      <w:r>
        <w:rPr>
          <w:b/>
        </w:rPr>
        <w:t>Field 10</w:t>
      </w:r>
      <w:r w:rsidR="003A065C">
        <w:rPr>
          <w:b/>
        </w:rPr>
        <w:tab/>
      </w:r>
      <w:r w:rsidR="003A065C">
        <w:t>Using the archival codes at the bottom of the form, indicate the archival value, if applicable, of the records series:</w:t>
      </w:r>
    </w:p>
    <w:p w14:paraId="5697F1F2" w14:textId="77777777" w:rsidR="003A065C" w:rsidRDefault="003A065C" w:rsidP="00782929">
      <w:pPr>
        <w:spacing w:after="0" w:line="240" w:lineRule="auto"/>
        <w:ind w:left="1440" w:hanging="1440"/>
      </w:pPr>
      <w:r>
        <w:rPr>
          <w:b/>
        </w:rPr>
        <w:tab/>
      </w:r>
      <w:r>
        <w:rPr>
          <w:b/>
        </w:rPr>
        <w:tab/>
      </w:r>
      <w:r>
        <w:t>A/I – Used with records series that will be transferred to the State/University Archives and do not require a prior review.</w:t>
      </w:r>
    </w:p>
    <w:p w14:paraId="1E29C548" w14:textId="77777777" w:rsidR="003A065C" w:rsidRDefault="00782929" w:rsidP="00782929">
      <w:pPr>
        <w:spacing w:after="0" w:line="240" w:lineRule="auto"/>
        <w:ind w:left="2160" w:hanging="1440"/>
      </w:pPr>
      <w:r>
        <w:tab/>
      </w:r>
      <w:r w:rsidR="003A065C">
        <w:t xml:space="preserve">R/O – Used with records series that have undetermined archival </w:t>
      </w:r>
      <w:proofErr w:type="gramStart"/>
      <w:r w:rsidR="003A065C">
        <w:t>value, and</w:t>
      </w:r>
      <w:proofErr w:type="gramEnd"/>
      <w:r w:rsidR="003A065C">
        <w:t xml:space="preserve"> require a review by the State/University Archivist prior to being transferred to the State/University Archives.</w:t>
      </w:r>
    </w:p>
    <w:p w14:paraId="1D1E75EC" w14:textId="6AD76DAF" w:rsidR="006A1FFF" w:rsidRDefault="006A1FFF" w:rsidP="00782929">
      <w:pPr>
        <w:spacing w:after="0" w:line="240" w:lineRule="auto"/>
        <w:ind w:left="2160" w:hanging="1440"/>
      </w:pPr>
      <w:r>
        <w:tab/>
      </w:r>
      <w:r w:rsidRPr="006A1FFF">
        <w:t>E – Used with records series that have been determined to have no archival value and are exempt from archival review. (Must have prior approval to use this code).</w:t>
      </w:r>
    </w:p>
    <w:p w14:paraId="43821201" w14:textId="77777777" w:rsidR="00006688" w:rsidRDefault="00006688" w:rsidP="00006688">
      <w:pPr>
        <w:spacing w:after="0"/>
        <w:rPr>
          <w:b/>
        </w:rPr>
      </w:pPr>
    </w:p>
    <w:p w14:paraId="6FF988B3" w14:textId="77777777" w:rsidR="00006688" w:rsidRDefault="00006688" w:rsidP="00006688">
      <w:pPr>
        <w:spacing w:after="0"/>
      </w:pPr>
      <w:r>
        <w:rPr>
          <w:b/>
        </w:rPr>
        <w:t>Field 11</w:t>
      </w:r>
      <w:r>
        <w:rPr>
          <w:b/>
        </w:rPr>
        <w:tab/>
      </w:r>
      <w:r>
        <w:rPr>
          <w:b/>
        </w:rPr>
        <w:tab/>
      </w:r>
      <w:r>
        <w:t>Enter any agency policy, additional instructions, or other remarks relevant to the record series.</w:t>
      </w:r>
    </w:p>
    <w:p w14:paraId="52FE4126" w14:textId="77777777" w:rsidR="00006688" w:rsidRDefault="00006688" w:rsidP="00006688">
      <w:pPr>
        <w:spacing w:after="0"/>
      </w:pPr>
      <w:r>
        <w:rPr>
          <w:b/>
        </w:rPr>
        <w:t>Field 12</w:t>
      </w:r>
      <w:r>
        <w:rPr>
          <w:b/>
        </w:rPr>
        <w:tab/>
      </w:r>
      <w:r>
        <w:rPr>
          <w:b/>
        </w:rPr>
        <w:tab/>
      </w:r>
      <w:r>
        <w:t>Enter any statute references o</w:t>
      </w:r>
      <w:r w:rsidR="00C276C0">
        <w:t>r other legal citations that pertain to the series</w:t>
      </w:r>
      <w:r>
        <w:t>.</w:t>
      </w:r>
    </w:p>
    <w:p w14:paraId="7F162E09" w14:textId="77777777" w:rsidR="00B3223F" w:rsidRDefault="00B3223F" w:rsidP="00B3223F">
      <w:pPr>
        <w:spacing w:after="0" w:line="240" w:lineRule="auto"/>
      </w:pPr>
      <w:r>
        <w:rPr>
          <w:b/>
        </w:rPr>
        <w:t>Field 13</w:t>
      </w:r>
      <w:r>
        <w:rPr>
          <w:b/>
        </w:rPr>
        <w:tab/>
      </w:r>
      <w:r>
        <w:rPr>
          <w:b/>
        </w:rPr>
        <w:tab/>
      </w:r>
      <w:r>
        <w:t>Enter a code for the type of series for each record series:</w:t>
      </w:r>
    </w:p>
    <w:p w14:paraId="10F10A4E" w14:textId="77777777" w:rsidR="00B3223F" w:rsidRDefault="00B3223F" w:rsidP="00B3223F">
      <w:pPr>
        <w:spacing w:after="0" w:line="240" w:lineRule="auto"/>
      </w:pPr>
      <w:r>
        <w:lastRenderedPageBreak/>
        <w:tab/>
      </w:r>
      <w:r>
        <w:tab/>
      </w:r>
      <w:r>
        <w:tab/>
      </w:r>
      <w:proofErr w:type="gramStart"/>
      <w:r>
        <w:t>N – New</w:t>
      </w:r>
      <w:proofErr w:type="gramEnd"/>
      <w:r>
        <w:t xml:space="preserve"> to this edition of the schedule</w:t>
      </w:r>
    </w:p>
    <w:p w14:paraId="0A250FB5" w14:textId="77777777" w:rsidR="00B3223F" w:rsidRDefault="00B3223F" w:rsidP="00B3223F">
      <w:pPr>
        <w:spacing w:after="0" w:line="240" w:lineRule="auto"/>
      </w:pPr>
      <w:r>
        <w:tab/>
      </w:r>
      <w:r>
        <w:tab/>
      </w:r>
      <w:r>
        <w:tab/>
        <w:t>C – Change to a previously appearing series</w:t>
      </w:r>
    </w:p>
    <w:p w14:paraId="4AD83D2A" w14:textId="77777777" w:rsidR="00B3223F" w:rsidRDefault="00B3223F" w:rsidP="00B3223F">
      <w:pPr>
        <w:spacing w:after="0" w:line="240" w:lineRule="auto"/>
      </w:pPr>
      <w:r>
        <w:tab/>
      </w:r>
      <w:r>
        <w:tab/>
      </w:r>
      <w:r>
        <w:tab/>
        <w:t>O – Obsolete series no longer in use at the agency</w:t>
      </w:r>
    </w:p>
    <w:p w14:paraId="64AF46C0" w14:textId="77777777" w:rsidR="00B3223F" w:rsidRDefault="00B3223F" w:rsidP="00B3223F">
      <w:pPr>
        <w:spacing w:after="0" w:line="240" w:lineRule="auto"/>
      </w:pPr>
    </w:p>
    <w:p w14:paraId="333A336E" w14:textId="6449D21E" w:rsidR="003118D9" w:rsidRPr="003118D9" w:rsidRDefault="00B3223F" w:rsidP="00B3223F">
      <w:pPr>
        <w:spacing w:after="0" w:line="240" w:lineRule="auto"/>
        <w:ind w:left="1440" w:hanging="1440"/>
      </w:pPr>
      <w:r>
        <w:rPr>
          <w:b/>
        </w:rPr>
        <w:t>Field 14</w:t>
      </w:r>
      <w:r>
        <w:rPr>
          <w:b/>
        </w:rPr>
        <w:tab/>
      </w:r>
      <w:r>
        <w:t>If the action being done to the record series is a change, please provide the agency item number</w:t>
      </w:r>
      <w:r w:rsidR="006A1FFF">
        <w:t xml:space="preserve"> (AIN) currently assigned to</w:t>
      </w:r>
      <w:r>
        <w:t xml:space="preserve"> the series</w:t>
      </w:r>
      <w:r w:rsidR="006A1FFF">
        <w:t xml:space="preserve"> </w:t>
      </w:r>
      <w:r>
        <w:t>in your approved (certified/recertified) retention schedule.</w:t>
      </w:r>
    </w:p>
    <w:sectPr w:rsidR="003118D9" w:rsidRPr="003118D9" w:rsidSect="002E42FA">
      <w:headerReference w:type="default" r:id="rId6"/>
      <w:footerReference w:type="default" r:id="rId7"/>
      <w:pgSz w:w="15840" w:h="12240" w:orient="landscape"/>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19FF" w14:textId="77777777" w:rsidR="003512D0" w:rsidRDefault="003512D0" w:rsidP="001435F1">
      <w:pPr>
        <w:spacing w:after="0" w:line="240" w:lineRule="auto"/>
      </w:pPr>
      <w:r>
        <w:separator/>
      </w:r>
    </w:p>
  </w:endnote>
  <w:endnote w:type="continuationSeparator" w:id="0">
    <w:p w14:paraId="32C5084B" w14:textId="77777777" w:rsidR="003512D0" w:rsidRDefault="003512D0" w:rsidP="0014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3578" w14:textId="31DF4352" w:rsidR="006A1FFF" w:rsidRPr="006A1FFF" w:rsidRDefault="006A1FFF" w:rsidP="006A1FFF">
    <w:pPr>
      <w:pStyle w:val="Footer"/>
      <w:jc w:val="right"/>
      <w:rPr>
        <w:sz w:val="20"/>
        <w:szCs w:val="20"/>
      </w:rPr>
    </w:pPr>
    <w:r w:rsidRPr="006A1FFF">
      <w:rPr>
        <w:sz w:val="20"/>
        <w:szCs w:val="20"/>
      </w:rPr>
      <w:t>Revised: 2026-02-25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9639" w14:textId="77777777" w:rsidR="003512D0" w:rsidRDefault="003512D0" w:rsidP="001435F1">
      <w:pPr>
        <w:spacing w:after="0" w:line="240" w:lineRule="auto"/>
      </w:pPr>
      <w:r>
        <w:separator/>
      </w:r>
    </w:p>
  </w:footnote>
  <w:footnote w:type="continuationSeparator" w:id="0">
    <w:p w14:paraId="07DA0152" w14:textId="77777777" w:rsidR="003512D0" w:rsidRDefault="003512D0" w:rsidP="0014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EndPr/>
    <w:sdtContent>
      <w:p w14:paraId="514BC6DF" w14:textId="77777777" w:rsidR="00171319" w:rsidRDefault="00171319" w:rsidP="00171319">
        <w:pPr>
          <w:jc w:val="right"/>
        </w:pPr>
        <w:r>
          <w:t xml:space="preserve">Page </w:t>
        </w:r>
        <w:r w:rsidR="00B3223F">
          <w:fldChar w:fldCharType="begin"/>
        </w:r>
        <w:r w:rsidR="00B3223F">
          <w:instrText xml:space="preserve"> PAGE </w:instrText>
        </w:r>
        <w:r w:rsidR="00B3223F">
          <w:fldChar w:fldCharType="separate"/>
        </w:r>
        <w:r w:rsidR="00B3223F">
          <w:rPr>
            <w:noProof/>
          </w:rPr>
          <w:t>1</w:t>
        </w:r>
        <w:r w:rsidR="00B3223F">
          <w:rPr>
            <w:noProof/>
          </w:rPr>
          <w:fldChar w:fldCharType="end"/>
        </w:r>
        <w:r>
          <w:t xml:space="preserve"> of </w:t>
        </w:r>
        <w:r w:rsidR="00B3223F">
          <w:fldChar w:fldCharType="begin"/>
        </w:r>
        <w:r w:rsidR="00B3223F">
          <w:instrText xml:space="preserve"> NUMPAGES  </w:instrText>
        </w:r>
        <w:r w:rsidR="00B3223F">
          <w:fldChar w:fldCharType="separate"/>
        </w:r>
        <w:r w:rsidR="00B3223F">
          <w:rPr>
            <w:noProof/>
          </w:rPr>
          <w:t>2</w:t>
        </w:r>
        <w:r w:rsidR="00B3223F">
          <w:rPr>
            <w:noProof/>
          </w:rPr>
          <w:fldChar w:fldCharType="end"/>
        </w:r>
      </w:p>
    </w:sdtContent>
  </w:sdt>
  <w:sdt>
    <w:sdtPr>
      <w:rPr>
        <w:b/>
        <w:bCs/>
        <w:color w:val="1F497D" w:themeColor="text2"/>
        <w:sz w:val="28"/>
        <w:szCs w:val="28"/>
      </w:rPr>
      <w:alias w:val="Title"/>
      <w:id w:val="77887899"/>
      <w:dataBinding w:prefixMappings="xmlns:ns0='http://schemas.openxmlformats.org/package/2006/metadata/core-properties' xmlns:ns1='http://purl.org/dc/elements/1.1/'" w:xpath="/ns0:coreProperties[1]/ns1:title[1]" w:storeItemID="{6C3C8BC8-F283-45AE-878A-BAB7291924A1}"/>
      <w:text/>
    </w:sdtPr>
    <w:sdtEndPr/>
    <w:sdtContent>
      <w:p w14:paraId="63193865" w14:textId="77777777" w:rsidR="00171319" w:rsidRDefault="00171319">
        <w:pPr>
          <w:pStyle w:val="Header"/>
          <w:tabs>
            <w:tab w:val="left" w:pos="2580"/>
            <w:tab w:val="left" w:pos="2985"/>
          </w:tabs>
          <w:spacing w:after="120" w:line="276" w:lineRule="auto"/>
          <w:jc w:val="right"/>
          <w:rPr>
            <w:b/>
            <w:bCs/>
            <w:color w:val="1F497D" w:themeColor="text2"/>
            <w:sz w:val="28"/>
            <w:szCs w:val="28"/>
          </w:rPr>
        </w:pPr>
        <w:r>
          <w:rPr>
            <w:b/>
            <w:bCs/>
            <w:color w:val="1F497D" w:themeColor="text2"/>
            <w:sz w:val="28"/>
            <w:szCs w:val="28"/>
          </w:rPr>
          <w:t xml:space="preserve">Instructions for Completing Form SLR </w:t>
        </w:r>
        <w:r w:rsidR="00B3223F">
          <w:rPr>
            <w:b/>
            <w:bCs/>
            <w:color w:val="1F497D" w:themeColor="text2"/>
            <w:sz w:val="28"/>
            <w:szCs w:val="28"/>
          </w:rPr>
          <w:t>122</w:t>
        </w:r>
      </w:p>
    </w:sdtContent>
  </w:sdt>
  <w:p w14:paraId="59955D4C" w14:textId="77777777" w:rsidR="00171319" w:rsidRDefault="00171319" w:rsidP="00171319">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r w:rsidRPr="00171319">
      <w:rPr>
        <w:noProof/>
        <w:color w:val="808080" w:themeColor="text1" w:themeTint="7F"/>
      </w:rPr>
      <w:drawing>
        <wp:anchor distT="0" distB="0" distL="114300" distR="114300" simplePos="0" relativeHeight="251658240" behindDoc="0" locked="0" layoutInCell="1" allowOverlap="1" wp14:anchorId="4E1AC9FB" wp14:editId="74C377E6">
          <wp:simplePos x="0" y="0"/>
          <wp:positionH relativeFrom="column">
            <wp:posOffset>-9525</wp:posOffset>
          </wp:positionH>
          <wp:positionV relativeFrom="paragraph">
            <wp:posOffset>-598170</wp:posOffset>
          </wp:positionV>
          <wp:extent cx="531495" cy="647700"/>
          <wp:effectExtent l="19050" t="0" r="1905" b="0"/>
          <wp:wrapSquare wrapText="bothSides"/>
          <wp:docPr id="2" name="Picture 0" descr="tslac_logo_1_jpeg_413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lac_logo_1_jpeg_413x500.jpg"/>
                  <pic:cNvPicPr/>
                </pic:nvPicPr>
                <pic:blipFill>
                  <a:blip r:embed="rId1"/>
                  <a:stretch>
                    <a:fillRect/>
                  </a:stretch>
                </pic:blipFill>
                <pic:spPr>
                  <a:xfrm>
                    <a:off x="0" y="0"/>
                    <a:ext cx="531495" cy="647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246C"/>
    <w:rsid w:val="000007BE"/>
    <w:rsid w:val="00000D5E"/>
    <w:rsid w:val="00000F71"/>
    <w:rsid w:val="00001094"/>
    <w:rsid w:val="0000162F"/>
    <w:rsid w:val="000021AB"/>
    <w:rsid w:val="0000356C"/>
    <w:rsid w:val="00004D5D"/>
    <w:rsid w:val="00006688"/>
    <w:rsid w:val="00021106"/>
    <w:rsid w:val="0002375E"/>
    <w:rsid w:val="000241DA"/>
    <w:rsid w:val="00024294"/>
    <w:rsid w:val="00025B28"/>
    <w:rsid w:val="00026A18"/>
    <w:rsid w:val="00030EC9"/>
    <w:rsid w:val="000343F1"/>
    <w:rsid w:val="00035146"/>
    <w:rsid w:val="00040F13"/>
    <w:rsid w:val="00041BD9"/>
    <w:rsid w:val="000425A7"/>
    <w:rsid w:val="00043CF6"/>
    <w:rsid w:val="00044375"/>
    <w:rsid w:val="00044C35"/>
    <w:rsid w:val="00045AC4"/>
    <w:rsid w:val="000470D6"/>
    <w:rsid w:val="00051318"/>
    <w:rsid w:val="00055A62"/>
    <w:rsid w:val="0005688B"/>
    <w:rsid w:val="0006029C"/>
    <w:rsid w:val="0006745D"/>
    <w:rsid w:val="0006786F"/>
    <w:rsid w:val="0007341E"/>
    <w:rsid w:val="00073766"/>
    <w:rsid w:val="00074839"/>
    <w:rsid w:val="00075AFC"/>
    <w:rsid w:val="00076EFB"/>
    <w:rsid w:val="00082C59"/>
    <w:rsid w:val="00083EFC"/>
    <w:rsid w:val="00084077"/>
    <w:rsid w:val="0008712D"/>
    <w:rsid w:val="000939BC"/>
    <w:rsid w:val="00097D8E"/>
    <w:rsid w:val="000A47FF"/>
    <w:rsid w:val="000A4CD5"/>
    <w:rsid w:val="000A4F0C"/>
    <w:rsid w:val="000A6F62"/>
    <w:rsid w:val="000B0DF7"/>
    <w:rsid w:val="000B2F1C"/>
    <w:rsid w:val="000B365D"/>
    <w:rsid w:val="000B7DA5"/>
    <w:rsid w:val="000C13C1"/>
    <w:rsid w:val="000C24B0"/>
    <w:rsid w:val="000C650B"/>
    <w:rsid w:val="000C7048"/>
    <w:rsid w:val="000D3A08"/>
    <w:rsid w:val="000E026B"/>
    <w:rsid w:val="000E0F1E"/>
    <w:rsid w:val="000E125B"/>
    <w:rsid w:val="000E5301"/>
    <w:rsid w:val="000E60BD"/>
    <w:rsid w:val="000E75EF"/>
    <w:rsid w:val="000F1F8F"/>
    <w:rsid w:val="000F3611"/>
    <w:rsid w:val="000F3D75"/>
    <w:rsid w:val="000F3E18"/>
    <w:rsid w:val="000F41A0"/>
    <w:rsid w:val="000F7C61"/>
    <w:rsid w:val="00100EA7"/>
    <w:rsid w:val="001018F9"/>
    <w:rsid w:val="00104FEF"/>
    <w:rsid w:val="001050AA"/>
    <w:rsid w:val="00114005"/>
    <w:rsid w:val="00116921"/>
    <w:rsid w:val="001169C4"/>
    <w:rsid w:val="00117A02"/>
    <w:rsid w:val="001203AE"/>
    <w:rsid w:val="001213E9"/>
    <w:rsid w:val="00122890"/>
    <w:rsid w:val="001233F9"/>
    <w:rsid w:val="00124532"/>
    <w:rsid w:val="00125324"/>
    <w:rsid w:val="00126C2B"/>
    <w:rsid w:val="00127685"/>
    <w:rsid w:val="00132CC7"/>
    <w:rsid w:val="00136929"/>
    <w:rsid w:val="00137CA9"/>
    <w:rsid w:val="00142A6B"/>
    <w:rsid w:val="001435F1"/>
    <w:rsid w:val="00145E47"/>
    <w:rsid w:val="0014627A"/>
    <w:rsid w:val="001503F9"/>
    <w:rsid w:val="0015565A"/>
    <w:rsid w:val="00155D88"/>
    <w:rsid w:val="0015725E"/>
    <w:rsid w:val="0016124B"/>
    <w:rsid w:val="00162471"/>
    <w:rsid w:val="001649C8"/>
    <w:rsid w:val="00165521"/>
    <w:rsid w:val="00170DE8"/>
    <w:rsid w:val="00170F3F"/>
    <w:rsid w:val="00171319"/>
    <w:rsid w:val="00172DA8"/>
    <w:rsid w:val="00173215"/>
    <w:rsid w:val="001743EC"/>
    <w:rsid w:val="00180B36"/>
    <w:rsid w:val="00181A95"/>
    <w:rsid w:val="00181DC0"/>
    <w:rsid w:val="0018223C"/>
    <w:rsid w:val="0018405A"/>
    <w:rsid w:val="00184B68"/>
    <w:rsid w:val="00186303"/>
    <w:rsid w:val="00186DF4"/>
    <w:rsid w:val="001923A1"/>
    <w:rsid w:val="00197037"/>
    <w:rsid w:val="00197AE1"/>
    <w:rsid w:val="001A2926"/>
    <w:rsid w:val="001A4A6D"/>
    <w:rsid w:val="001A7881"/>
    <w:rsid w:val="001B2112"/>
    <w:rsid w:val="001B2278"/>
    <w:rsid w:val="001B2384"/>
    <w:rsid w:val="001B51CE"/>
    <w:rsid w:val="001C1754"/>
    <w:rsid w:val="001C17D6"/>
    <w:rsid w:val="001C6D34"/>
    <w:rsid w:val="001D0ED6"/>
    <w:rsid w:val="001D3DE9"/>
    <w:rsid w:val="001D69AE"/>
    <w:rsid w:val="001E04FC"/>
    <w:rsid w:val="001E08EC"/>
    <w:rsid w:val="001E18AD"/>
    <w:rsid w:val="001E334B"/>
    <w:rsid w:val="001F295D"/>
    <w:rsid w:val="001F67A1"/>
    <w:rsid w:val="001F747C"/>
    <w:rsid w:val="001F7504"/>
    <w:rsid w:val="00202381"/>
    <w:rsid w:val="00203CA8"/>
    <w:rsid w:val="00204631"/>
    <w:rsid w:val="00206147"/>
    <w:rsid w:val="0020737A"/>
    <w:rsid w:val="0020786C"/>
    <w:rsid w:val="002151EA"/>
    <w:rsid w:val="002154DD"/>
    <w:rsid w:val="002217EC"/>
    <w:rsid w:val="00221F30"/>
    <w:rsid w:val="00223A38"/>
    <w:rsid w:val="002248B0"/>
    <w:rsid w:val="002261AC"/>
    <w:rsid w:val="002271E7"/>
    <w:rsid w:val="00232D3B"/>
    <w:rsid w:val="002339DC"/>
    <w:rsid w:val="00241553"/>
    <w:rsid w:val="00242003"/>
    <w:rsid w:val="0024384E"/>
    <w:rsid w:val="0024505B"/>
    <w:rsid w:val="00245FC2"/>
    <w:rsid w:val="00247B53"/>
    <w:rsid w:val="00247EB8"/>
    <w:rsid w:val="00250B44"/>
    <w:rsid w:val="0025171A"/>
    <w:rsid w:val="0025393A"/>
    <w:rsid w:val="0025585C"/>
    <w:rsid w:val="002558DC"/>
    <w:rsid w:val="00260606"/>
    <w:rsid w:val="002635F1"/>
    <w:rsid w:val="002645EF"/>
    <w:rsid w:val="00264A8D"/>
    <w:rsid w:val="00266712"/>
    <w:rsid w:val="00266FC0"/>
    <w:rsid w:val="00272DFE"/>
    <w:rsid w:val="00274BC1"/>
    <w:rsid w:val="00274F5F"/>
    <w:rsid w:val="00280319"/>
    <w:rsid w:val="0028201D"/>
    <w:rsid w:val="00282D6A"/>
    <w:rsid w:val="002840A0"/>
    <w:rsid w:val="00290F96"/>
    <w:rsid w:val="00291570"/>
    <w:rsid w:val="002949B2"/>
    <w:rsid w:val="00294E93"/>
    <w:rsid w:val="00294FC1"/>
    <w:rsid w:val="00295D84"/>
    <w:rsid w:val="00295E9C"/>
    <w:rsid w:val="0029755C"/>
    <w:rsid w:val="002A0E29"/>
    <w:rsid w:val="002B520E"/>
    <w:rsid w:val="002B7705"/>
    <w:rsid w:val="002B7FAA"/>
    <w:rsid w:val="002C2ED3"/>
    <w:rsid w:val="002C7488"/>
    <w:rsid w:val="002D189B"/>
    <w:rsid w:val="002D19A7"/>
    <w:rsid w:val="002D50E6"/>
    <w:rsid w:val="002D54E5"/>
    <w:rsid w:val="002D71F8"/>
    <w:rsid w:val="002E42FA"/>
    <w:rsid w:val="002E5C38"/>
    <w:rsid w:val="002E7136"/>
    <w:rsid w:val="002E7631"/>
    <w:rsid w:val="002F1E4E"/>
    <w:rsid w:val="002F48C8"/>
    <w:rsid w:val="002F55B8"/>
    <w:rsid w:val="002F5F50"/>
    <w:rsid w:val="002F673A"/>
    <w:rsid w:val="00300065"/>
    <w:rsid w:val="00301A26"/>
    <w:rsid w:val="003051FD"/>
    <w:rsid w:val="00310D63"/>
    <w:rsid w:val="00310ED9"/>
    <w:rsid w:val="003118D9"/>
    <w:rsid w:val="00311AA0"/>
    <w:rsid w:val="00314064"/>
    <w:rsid w:val="00317544"/>
    <w:rsid w:val="0032282F"/>
    <w:rsid w:val="00323AB4"/>
    <w:rsid w:val="00331829"/>
    <w:rsid w:val="003337CE"/>
    <w:rsid w:val="003350DA"/>
    <w:rsid w:val="00335822"/>
    <w:rsid w:val="003411F8"/>
    <w:rsid w:val="00344BCF"/>
    <w:rsid w:val="00345785"/>
    <w:rsid w:val="003512D0"/>
    <w:rsid w:val="00353453"/>
    <w:rsid w:val="003553A1"/>
    <w:rsid w:val="0035740D"/>
    <w:rsid w:val="003655B5"/>
    <w:rsid w:val="00366DC0"/>
    <w:rsid w:val="00374797"/>
    <w:rsid w:val="00380CAE"/>
    <w:rsid w:val="00381C50"/>
    <w:rsid w:val="00384A29"/>
    <w:rsid w:val="00385526"/>
    <w:rsid w:val="00386A81"/>
    <w:rsid w:val="00390583"/>
    <w:rsid w:val="00393F80"/>
    <w:rsid w:val="003A065C"/>
    <w:rsid w:val="003A06D0"/>
    <w:rsid w:val="003A2BAC"/>
    <w:rsid w:val="003A458F"/>
    <w:rsid w:val="003A5C45"/>
    <w:rsid w:val="003B46F0"/>
    <w:rsid w:val="003B5C8B"/>
    <w:rsid w:val="003C06FB"/>
    <w:rsid w:val="003C0733"/>
    <w:rsid w:val="003C12F2"/>
    <w:rsid w:val="003C18C6"/>
    <w:rsid w:val="003C4557"/>
    <w:rsid w:val="003C5D7D"/>
    <w:rsid w:val="003C73DE"/>
    <w:rsid w:val="003C74ED"/>
    <w:rsid w:val="003C75A7"/>
    <w:rsid w:val="003D137D"/>
    <w:rsid w:val="003D14A2"/>
    <w:rsid w:val="003D22AC"/>
    <w:rsid w:val="003D3028"/>
    <w:rsid w:val="003D4EB8"/>
    <w:rsid w:val="003D7179"/>
    <w:rsid w:val="003D7A67"/>
    <w:rsid w:val="003E1945"/>
    <w:rsid w:val="003E261B"/>
    <w:rsid w:val="003E5E97"/>
    <w:rsid w:val="003F2CB5"/>
    <w:rsid w:val="003F3077"/>
    <w:rsid w:val="003F3C3F"/>
    <w:rsid w:val="003F5A02"/>
    <w:rsid w:val="003F6393"/>
    <w:rsid w:val="00403F65"/>
    <w:rsid w:val="00414C20"/>
    <w:rsid w:val="00415E4D"/>
    <w:rsid w:val="004216DA"/>
    <w:rsid w:val="004217DB"/>
    <w:rsid w:val="004229EB"/>
    <w:rsid w:val="00422AB8"/>
    <w:rsid w:val="004232E6"/>
    <w:rsid w:val="00423732"/>
    <w:rsid w:val="00431A0A"/>
    <w:rsid w:val="00433BB6"/>
    <w:rsid w:val="00433BD9"/>
    <w:rsid w:val="004345F2"/>
    <w:rsid w:val="0043475F"/>
    <w:rsid w:val="00434901"/>
    <w:rsid w:val="00435ABF"/>
    <w:rsid w:val="00436133"/>
    <w:rsid w:val="00440A75"/>
    <w:rsid w:val="00442B5A"/>
    <w:rsid w:val="004431B4"/>
    <w:rsid w:val="00443430"/>
    <w:rsid w:val="00445100"/>
    <w:rsid w:val="004514CE"/>
    <w:rsid w:val="00451C4A"/>
    <w:rsid w:val="0045543F"/>
    <w:rsid w:val="00456554"/>
    <w:rsid w:val="00456E71"/>
    <w:rsid w:val="0045788C"/>
    <w:rsid w:val="00457F78"/>
    <w:rsid w:val="00461174"/>
    <w:rsid w:val="00467FAF"/>
    <w:rsid w:val="00470589"/>
    <w:rsid w:val="00472663"/>
    <w:rsid w:val="00475882"/>
    <w:rsid w:val="004818A9"/>
    <w:rsid w:val="00481F81"/>
    <w:rsid w:val="00485CB8"/>
    <w:rsid w:val="00487317"/>
    <w:rsid w:val="00487649"/>
    <w:rsid w:val="004878D6"/>
    <w:rsid w:val="004952FD"/>
    <w:rsid w:val="00497839"/>
    <w:rsid w:val="004A36DC"/>
    <w:rsid w:val="004A3CAA"/>
    <w:rsid w:val="004A4E5C"/>
    <w:rsid w:val="004A555C"/>
    <w:rsid w:val="004B2525"/>
    <w:rsid w:val="004B6C7B"/>
    <w:rsid w:val="004B763D"/>
    <w:rsid w:val="004C01BA"/>
    <w:rsid w:val="004C34D3"/>
    <w:rsid w:val="004C4D5B"/>
    <w:rsid w:val="004C4DEB"/>
    <w:rsid w:val="004D618D"/>
    <w:rsid w:val="004D7967"/>
    <w:rsid w:val="004E0330"/>
    <w:rsid w:val="004E037D"/>
    <w:rsid w:val="004E38D7"/>
    <w:rsid w:val="004F22AB"/>
    <w:rsid w:val="004F3BAA"/>
    <w:rsid w:val="004F418E"/>
    <w:rsid w:val="004F4CCE"/>
    <w:rsid w:val="004F5A23"/>
    <w:rsid w:val="004F623A"/>
    <w:rsid w:val="004F691E"/>
    <w:rsid w:val="004F7930"/>
    <w:rsid w:val="004F7E64"/>
    <w:rsid w:val="0050084D"/>
    <w:rsid w:val="0050173D"/>
    <w:rsid w:val="00507935"/>
    <w:rsid w:val="00512192"/>
    <w:rsid w:val="0051329F"/>
    <w:rsid w:val="005151D8"/>
    <w:rsid w:val="0051692A"/>
    <w:rsid w:val="005169F4"/>
    <w:rsid w:val="00516ED2"/>
    <w:rsid w:val="00517BC0"/>
    <w:rsid w:val="00521201"/>
    <w:rsid w:val="00521EA7"/>
    <w:rsid w:val="00522DD3"/>
    <w:rsid w:val="00523970"/>
    <w:rsid w:val="00533164"/>
    <w:rsid w:val="0053407A"/>
    <w:rsid w:val="00536D02"/>
    <w:rsid w:val="00540327"/>
    <w:rsid w:val="00543355"/>
    <w:rsid w:val="005451B7"/>
    <w:rsid w:val="00545F36"/>
    <w:rsid w:val="00557833"/>
    <w:rsid w:val="005603DD"/>
    <w:rsid w:val="00560FC7"/>
    <w:rsid w:val="0056338A"/>
    <w:rsid w:val="0056706C"/>
    <w:rsid w:val="005702A4"/>
    <w:rsid w:val="005729BB"/>
    <w:rsid w:val="005738BD"/>
    <w:rsid w:val="00574669"/>
    <w:rsid w:val="00574801"/>
    <w:rsid w:val="0058117B"/>
    <w:rsid w:val="00581567"/>
    <w:rsid w:val="00584294"/>
    <w:rsid w:val="00586381"/>
    <w:rsid w:val="0058694E"/>
    <w:rsid w:val="00586993"/>
    <w:rsid w:val="00587E8D"/>
    <w:rsid w:val="005A436C"/>
    <w:rsid w:val="005A6389"/>
    <w:rsid w:val="005A72C7"/>
    <w:rsid w:val="005A7BDF"/>
    <w:rsid w:val="005A7FC6"/>
    <w:rsid w:val="005B246C"/>
    <w:rsid w:val="005B74B1"/>
    <w:rsid w:val="005C1E6B"/>
    <w:rsid w:val="005C37CF"/>
    <w:rsid w:val="005C6F02"/>
    <w:rsid w:val="005C7619"/>
    <w:rsid w:val="005D15FB"/>
    <w:rsid w:val="005D1B24"/>
    <w:rsid w:val="005D3BAF"/>
    <w:rsid w:val="005E1831"/>
    <w:rsid w:val="005E1C81"/>
    <w:rsid w:val="005E296C"/>
    <w:rsid w:val="005E3698"/>
    <w:rsid w:val="005E5C01"/>
    <w:rsid w:val="005E68A0"/>
    <w:rsid w:val="005E79A4"/>
    <w:rsid w:val="005F47B8"/>
    <w:rsid w:val="005F4CF3"/>
    <w:rsid w:val="005F6709"/>
    <w:rsid w:val="006005C4"/>
    <w:rsid w:val="00600FA7"/>
    <w:rsid w:val="00604DA6"/>
    <w:rsid w:val="00610D00"/>
    <w:rsid w:val="00610DF5"/>
    <w:rsid w:val="0061169C"/>
    <w:rsid w:val="006116C3"/>
    <w:rsid w:val="006129AA"/>
    <w:rsid w:val="00615876"/>
    <w:rsid w:val="006162DC"/>
    <w:rsid w:val="00617F44"/>
    <w:rsid w:val="006209A1"/>
    <w:rsid w:val="00632251"/>
    <w:rsid w:val="0063773C"/>
    <w:rsid w:val="00637F09"/>
    <w:rsid w:val="00640038"/>
    <w:rsid w:val="00640E2E"/>
    <w:rsid w:val="006412C4"/>
    <w:rsid w:val="00645F06"/>
    <w:rsid w:val="006461B9"/>
    <w:rsid w:val="0065141C"/>
    <w:rsid w:val="006534B7"/>
    <w:rsid w:val="00653725"/>
    <w:rsid w:val="00657D9A"/>
    <w:rsid w:val="006623D3"/>
    <w:rsid w:val="006641F4"/>
    <w:rsid w:val="0066773C"/>
    <w:rsid w:val="0067463A"/>
    <w:rsid w:val="006746F8"/>
    <w:rsid w:val="0067640A"/>
    <w:rsid w:val="00677DEB"/>
    <w:rsid w:val="0068211D"/>
    <w:rsid w:val="00684E87"/>
    <w:rsid w:val="00686632"/>
    <w:rsid w:val="006870C3"/>
    <w:rsid w:val="00692445"/>
    <w:rsid w:val="006950D3"/>
    <w:rsid w:val="006968C6"/>
    <w:rsid w:val="00696C36"/>
    <w:rsid w:val="006A03CB"/>
    <w:rsid w:val="006A130A"/>
    <w:rsid w:val="006A1FFF"/>
    <w:rsid w:val="006A2551"/>
    <w:rsid w:val="006B63A9"/>
    <w:rsid w:val="006C3F8C"/>
    <w:rsid w:val="006C5E14"/>
    <w:rsid w:val="006D0056"/>
    <w:rsid w:val="006D156A"/>
    <w:rsid w:val="006D5246"/>
    <w:rsid w:val="006D6A3C"/>
    <w:rsid w:val="006E33EC"/>
    <w:rsid w:val="006E3588"/>
    <w:rsid w:val="006E4F5C"/>
    <w:rsid w:val="006E5C9E"/>
    <w:rsid w:val="006E7600"/>
    <w:rsid w:val="006E7F50"/>
    <w:rsid w:val="006F1BDD"/>
    <w:rsid w:val="006F59A5"/>
    <w:rsid w:val="006F6464"/>
    <w:rsid w:val="006F6E5D"/>
    <w:rsid w:val="00700193"/>
    <w:rsid w:val="007001AB"/>
    <w:rsid w:val="00702AA0"/>
    <w:rsid w:val="00702CDF"/>
    <w:rsid w:val="00705B71"/>
    <w:rsid w:val="00705B86"/>
    <w:rsid w:val="0071277F"/>
    <w:rsid w:val="0071327E"/>
    <w:rsid w:val="00713497"/>
    <w:rsid w:val="0071561B"/>
    <w:rsid w:val="0071570B"/>
    <w:rsid w:val="007205BC"/>
    <w:rsid w:val="007210B8"/>
    <w:rsid w:val="00722F1C"/>
    <w:rsid w:val="00723ACD"/>
    <w:rsid w:val="00723E4B"/>
    <w:rsid w:val="00725805"/>
    <w:rsid w:val="00726DCE"/>
    <w:rsid w:val="00730D08"/>
    <w:rsid w:val="00731B35"/>
    <w:rsid w:val="00733614"/>
    <w:rsid w:val="007345A3"/>
    <w:rsid w:val="00735A72"/>
    <w:rsid w:val="00737227"/>
    <w:rsid w:val="00741EC2"/>
    <w:rsid w:val="00744652"/>
    <w:rsid w:val="00745F19"/>
    <w:rsid w:val="0075091C"/>
    <w:rsid w:val="00753848"/>
    <w:rsid w:val="00753E32"/>
    <w:rsid w:val="00755360"/>
    <w:rsid w:val="00756717"/>
    <w:rsid w:val="00756745"/>
    <w:rsid w:val="00756A00"/>
    <w:rsid w:val="00757346"/>
    <w:rsid w:val="00760174"/>
    <w:rsid w:val="00763606"/>
    <w:rsid w:val="00764CAE"/>
    <w:rsid w:val="00766CA4"/>
    <w:rsid w:val="00772C01"/>
    <w:rsid w:val="00772D42"/>
    <w:rsid w:val="00774FC8"/>
    <w:rsid w:val="00780EA8"/>
    <w:rsid w:val="00782929"/>
    <w:rsid w:val="00783068"/>
    <w:rsid w:val="0078579D"/>
    <w:rsid w:val="00785D66"/>
    <w:rsid w:val="00786204"/>
    <w:rsid w:val="00786C23"/>
    <w:rsid w:val="007872D4"/>
    <w:rsid w:val="00790E32"/>
    <w:rsid w:val="0079333B"/>
    <w:rsid w:val="00793869"/>
    <w:rsid w:val="00796E2F"/>
    <w:rsid w:val="00797450"/>
    <w:rsid w:val="00797674"/>
    <w:rsid w:val="007A08E5"/>
    <w:rsid w:val="007A5AC9"/>
    <w:rsid w:val="007A60D2"/>
    <w:rsid w:val="007A61FC"/>
    <w:rsid w:val="007B010C"/>
    <w:rsid w:val="007B02E9"/>
    <w:rsid w:val="007B5AA3"/>
    <w:rsid w:val="007C1936"/>
    <w:rsid w:val="007C45E8"/>
    <w:rsid w:val="007C474D"/>
    <w:rsid w:val="007C50F1"/>
    <w:rsid w:val="007D45D0"/>
    <w:rsid w:val="007D7A9F"/>
    <w:rsid w:val="007D7D58"/>
    <w:rsid w:val="007E44D0"/>
    <w:rsid w:val="007E5723"/>
    <w:rsid w:val="007E57BB"/>
    <w:rsid w:val="007E5D6B"/>
    <w:rsid w:val="007F186A"/>
    <w:rsid w:val="007F2585"/>
    <w:rsid w:val="007F349D"/>
    <w:rsid w:val="007F43AB"/>
    <w:rsid w:val="007F517C"/>
    <w:rsid w:val="0080396F"/>
    <w:rsid w:val="0080409A"/>
    <w:rsid w:val="00804B3E"/>
    <w:rsid w:val="008058FF"/>
    <w:rsid w:val="00806E62"/>
    <w:rsid w:val="00806EFD"/>
    <w:rsid w:val="0080793B"/>
    <w:rsid w:val="00811047"/>
    <w:rsid w:val="00811796"/>
    <w:rsid w:val="00811EDE"/>
    <w:rsid w:val="0081339A"/>
    <w:rsid w:val="00814459"/>
    <w:rsid w:val="00815564"/>
    <w:rsid w:val="008167DE"/>
    <w:rsid w:val="00816E08"/>
    <w:rsid w:val="008236AF"/>
    <w:rsid w:val="0082757D"/>
    <w:rsid w:val="00831BEF"/>
    <w:rsid w:val="008377EA"/>
    <w:rsid w:val="0084175F"/>
    <w:rsid w:val="008421E0"/>
    <w:rsid w:val="00844357"/>
    <w:rsid w:val="00844FF5"/>
    <w:rsid w:val="00850A9F"/>
    <w:rsid w:val="00853A1D"/>
    <w:rsid w:val="008543CC"/>
    <w:rsid w:val="00855035"/>
    <w:rsid w:val="00855CC0"/>
    <w:rsid w:val="00867767"/>
    <w:rsid w:val="00872B1D"/>
    <w:rsid w:val="008738FD"/>
    <w:rsid w:val="008747E0"/>
    <w:rsid w:val="00875C0B"/>
    <w:rsid w:val="00881633"/>
    <w:rsid w:val="00883D91"/>
    <w:rsid w:val="008878EA"/>
    <w:rsid w:val="0089284B"/>
    <w:rsid w:val="0089606F"/>
    <w:rsid w:val="00896087"/>
    <w:rsid w:val="008A01D6"/>
    <w:rsid w:val="008A1E2B"/>
    <w:rsid w:val="008A1E8C"/>
    <w:rsid w:val="008A4514"/>
    <w:rsid w:val="008A7C38"/>
    <w:rsid w:val="008B0AB8"/>
    <w:rsid w:val="008B1001"/>
    <w:rsid w:val="008B3323"/>
    <w:rsid w:val="008B477C"/>
    <w:rsid w:val="008B54A9"/>
    <w:rsid w:val="008C6C6D"/>
    <w:rsid w:val="008C724F"/>
    <w:rsid w:val="008D152D"/>
    <w:rsid w:val="008D275A"/>
    <w:rsid w:val="008D6901"/>
    <w:rsid w:val="008E2C1D"/>
    <w:rsid w:val="008E410A"/>
    <w:rsid w:val="008E582A"/>
    <w:rsid w:val="008F4BC7"/>
    <w:rsid w:val="009022EC"/>
    <w:rsid w:val="00902F15"/>
    <w:rsid w:val="00904613"/>
    <w:rsid w:val="00906068"/>
    <w:rsid w:val="00907DC2"/>
    <w:rsid w:val="00910256"/>
    <w:rsid w:val="009112F2"/>
    <w:rsid w:val="00911681"/>
    <w:rsid w:val="00911CE6"/>
    <w:rsid w:val="00911DDA"/>
    <w:rsid w:val="00912B5B"/>
    <w:rsid w:val="009146F3"/>
    <w:rsid w:val="00916300"/>
    <w:rsid w:val="009272FE"/>
    <w:rsid w:val="009322B1"/>
    <w:rsid w:val="0093299A"/>
    <w:rsid w:val="00943503"/>
    <w:rsid w:val="00951D3F"/>
    <w:rsid w:val="00952CA1"/>
    <w:rsid w:val="0095481B"/>
    <w:rsid w:val="00956787"/>
    <w:rsid w:val="00960996"/>
    <w:rsid w:val="00960DD5"/>
    <w:rsid w:val="00967F32"/>
    <w:rsid w:val="00971D06"/>
    <w:rsid w:val="0097218F"/>
    <w:rsid w:val="009723DB"/>
    <w:rsid w:val="00973A84"/>
    <w:rsid w:val="00983FF6"/>
    <w:rsid w:val="00986156"/>
    <w:rsid w:val="0098771E"/>
    <w:rsid w:val="009947B7"/>
    <w:rsid w:val="00995AC6"/>
    <w:rsid w:val="00996801"/>
    <w:rsid w:val="009A2367"/>
    <w:rsid w:val="009A2597"/>
    <w:rsid w:val="009A34B3"/>
    <w:rsid w:val="009A4715"/>
    <w:rsid w:val="009A5931"/>
    <w:rsid w:val="009A6C80"/>
    <w:rsid w:val="009B0929"/>
    <w:rsid w:val="009B5BA6"/>
    <w:rsid w:val="009B6EB4"/>
    <w:rsid w:val="009C3898"/>
    <w:rsid w:val="009C4354"/>
    <w:rsid w:val="009C4A7B"/>
    <w:rsid w:val="009D0BDE"/>
    <w:rsid w:val="009D148C"/>
    <w:rsid w:val="009D185C"/>
    <w:rsid w:val="009D1EDF"/>
    <w:rsid w:val="009D3444"/>
    <w:rsid w:val="009D6D97"/>
    <w:rsid w:val="009E0914"/>
    <w:rsid w:val="009E71A2"/>
    <w:rsid w:val="009E73C3"/>
    <w:rsid w:val="009F0497"/>
    <w:rsid w:val="009F1AFE"/>
    <w:rsid w:val="009F470D"/>
    <w:rsid w:val="009F4752"/>
    <w:rsid w:val="009F536A"/>
    <w:rsid w:val="009F5F41"/>
    <w:rsid w:val="009F63C2"/>
    <w:rsid w:val="009F71C0"/>
    <w:rsid w:val="00A01616"/>
    <w:rsid w:val="00A02AD7"/>
    <w:rsid w:val="00A034C3"/>
    <w:rsid w:val="00A04D98"/>
    <w:rsid w:val="00A05A14"/>
    <w:rsid w:val="00A14103"/>
    <w:rsid w:val="00A14A0E"/>
    <w:rsid w:val="00A16A92"/>
    <w:rsid w:val="00A21B20"/>
    <w:rsid w:val="00A25150"/>
    <w:rsid w:val="00A27784"/>
    <w:rsid w:val="00A27F64"/>
    <w:rsid w:val="00A32E9C"/>
    <w:rsid w:val="00A3496E"/>
    <w:rsid w:val="00A34F27"/>
    <w:rsid w:val="00A358EF"/>
    <w:rsid w:val="00A359B1"/>
    <w:rsid w:val="00A36384"/>
    <w:rsid w:val="00A36FE4"/>
    <w:rsid w:val="00A461C0"/>
    <w:rsid w:val="00A545FB"/>
    <w:rsid w:val="00A575C6"/>
    <w:rsid w:val="00A64892"/>
    <w:rsid w:val="00A7076A"/>
    <w:rsid w:val="00A714E3"/>
    <w:rsid w:val="00A72856"/>
    <w:rsid w:val="00A734E0"/>
    <w:rsid w:val="00A758D8"/>
    <w:rsid w:val="00A76E02"/>
    <w:rsid w:val="00A8182F"/>
    <w:rsid w:val="00A8451C"/>
    <w:rsid w:val="00A8795C"/>
    <w:rsid w:val="00A87BC9"/>
    <w:rsid w:val="00A91ADA"/>
    <w:rsid w:val="00A91C25"/>
    <w:rsid w:val="00A92B9F"/>
    <w:rsid w:val="00A939C7"/>
    <w:rsid w:val="00A951B1"/>
    <w:rsid w:val="00A95C54"/>
    <w:rsid w:val="00AA3A7A"/>
    <w:rsid w:val="00AA7C4A"/>
    <w:rsid w:val="00AB2BF0"/>
    <w:rsid w:val="00AB2E71"/>
    <w:rsid w:val="00AB3433"/>
    <w:rsid w:val="00AB5BFC"/>
    <w:rsid w:val="00AB6704"/>
    <w:rsid w:val="00AC2139"/>
    <w:rsid w:val="00AC54E4"/>
    <w:rsid w:val="00AD0373"/>
    <w:rsid w:val="00AD11F1"/>
    <w:rsid w:val="00AD1C5B"/>
    <w:rsid w:val="00AD204C"/>
    <w:rsid w:val="00AD3BF5"/>
    <w:rsid w:val="00AD6F68"/>
    <w:rsid w:val="00AD737E"/>
    <w:rsid w:val="00AD7ECE"/>
    <w:rsid w:val="00AE5234"/>
    <w:rsid w:val="00AE5E2C"/>
    <w:rsid w:val="00AE64FF"/>
    <w:rsid w:val="00AF1C94"/>
    <w:rsid w:val="00AF295D"/>
    <w:rsid w:val="00AF3433"/>
    <w:rsid w:val="00AF36DA"/>
    <w:rsid w:val="00AF5494"/>
    <w:rsid w:val="00AF5D39"/>
    <w:rsid w:val="00AF615B"/>
    <w:rsid w:val="00AF7688"/>
    <w:rsid w:val="00AF79BE"/>
    <w:rsid w:val="00B053AC"/>
    <w:rsid w:val="00B061BA"/>
    <w:rsid w:val="00B0714B"/>
    <w:rsid w:val="00B073E2"/>
    <w:rsid w:val="00B1030A"/>
    <w:rsid w:val="00B12033"/>
    <w:rsid w:val="00B1304F"/>
    <w:rsid w:val="00B15A3C"/>
    <w:rsid w:val="00B17AF2"/>
    <w:rsid w:val="00B20008"/>
    <w:rsid w:val="00B2071D"/>
    <w:rsid w:val="00B20F26"/>
    <w:rsid w:val="00B21431"/>
    <w:rsid w:val="00B22924"/>
    <w:rsid w:val="00B2389F"/>
    <w:rsid w:val="00B23A9D"/>
    <w:rsid w:val="00B246DB"/>
    <w:rsid w:val="00B24953"/>
    <w:rsid w:val="00B253D8"/>
    <w:rsid w:val="00B3166F"/>
    <w:rsid w:val="00B3223F"/>
    <w:rsid w:val="00B32FFC"/>
    <w:rsid w:val="00B35E3E"/>
    <w:rsid w:val="00B35E73"/>
    <w:rsid w:val="00B3606F"/>
    <w:rsid w:val="00B3680E"/>
    <w:rsid w:val="00B369EC"/>
    <w:rsid w:val="00B45E21"/>
    <w:rsid w:val="00B52CD6"/>
    <w:rsid w:val="00B5353B"/>
    <w:rsid w:val="00B5607A"/>
    <w:rsid w:val="00B57423"/>
    <w:rsid w:val="00B579EA"/>
    <w:rsid w:val="00B62D4E"/>
    <w:rsid w:val="00B64945"/>
    <w:rsid w:val="00B65E5C"/>
    <w:rsid w:val="00B66A45"/>
    <w:rsid w:val="00B66D7F"/>
    <w:rsid w:val="00B712DF"/>
    <w:rsid w:val="00B765D1"/>
    <w:rsid w:val="00B777F9"/>
    <w:rsid w:val="00B8113F"/>
    <w:rsid w:val="00B84F64"/>
    <w:rsid w:val="00B87833"/>
    <w:rsid w:val="00BA2678"/>
    <w:rsid w:val="00BA41D9"/>
    <w:rsid w:val="00BB0271"/>
    <w:rsid w:val="00BB10E7"/>
    <w:rsid w:val="00BB6A2A"/>
    <w:rsid w:val="00BC3054"/>
    <w:rsid w:val="00BC5B9B"/>
    <w:rsid w:val="00BC61E5"/>
    <w:rsid w:val="00BD22EC"/>
    <w:rsid w:val="00BD2D26"/>
    <w:rsid w:val="00BD71E4"/>
    <w:rsid w:val="00BD7BEB"/>
    <w:rsid w:val="00BE4A45"/>
    <w:rsid w:val="00BE4C3A"/>
    <w:rsid w:val="00BF1471"/>
    <w:rsid w:val="00BF2AF1"/>
    <w:rsid w:val="00BF5E90"/>
    <w:rsid w:val="00C01FCF"/>
    <w:rsid w:val="00C04211"/>
    <w:rsid w:val="00C057B4"/>
    <w:rsid w:val="00C10D3E"/>
    <w:rsid w:val="00C110DE"/>
    <w:rsid w:val="00C12116"/>
    <w:rsid w:val="00C15D8E"/>
    <w:rsid w:val="00C16271"/>
    <w:rsid w:val="00C16614"/>
    <w:rsid w:val="00C218F5"/>
    <w:rsid w:val="00C23CE0"/>
    <w:rsid w:val="00C276C0"/>
    <w:rsid w:val="00C276FA"/>
    <w:rsid w:val="00C30485"/>
    <w:rsid w:val="00C33F60"/>
    <w:rsid w:val="00C35A1D"/>
    <w:rsid w:val="00C3761F"/>
    <w:rsid w:val="00C37B89"/>
    <w:rsid w:val="00C40B0D"/>
    <w:rsid w:val="00C4500E"/>
    <w:rsid w:val="00C46D6C"/>
    <w:rsid w:val="00C47355"/>
    <w:rsid w:val="00C47B0B"/>
    <w:rsid w:val="00C505AB"/>
    <w:rsid w:val="00C511BE"/>
    <w:rsid w:val="00C51729"/>
    <w:rsid w:val="00C5375A"/>
    <w:rsid w:val="00C54C54"/>
    <w:rsid w:val="00C55AF9"/>
    <w:rsid w:val="00C55FEB"/>
    <w:rsid w:val="00C56052"/>
    <w:rsid w:val="00C62FC9"/>
    <w:rsid w:val="00C674A6"/>
    <w:rsid w:val="00C70FAF"/>
    <w:rsid w:val="00C767A1"/>
    <w:rsid w:val="00C81D66"/>
    <w:rsid w:val="00C850D8"/>
    <w:rsid w:val="00C8540E"/>
    <w:rsid w:val="00C85F4C"/>
    <w:rsid w:val="00C862B6"/>
    <w:rsid w:val="00C874AF"/>
    <w:rsid w:val="00C87524"/>
    <w:rsid w:val="00C918F5"/>
    <w:rsid w:val="00C91AA1"/>
    <w:rsid w:val="00C962A2"/>
    <w:rsid w:val="00C977D7"/>
    <w:rsid w:val="00CA00CB"/>
    <w:rsid w:val="00CA0AA2"/>
    <w:rsid w:val="00CA2E38"/>
    <w:rsid w:val="00CB0783"/>
    <w:rsid w:val="00CB638A"/>
    <w:rsid w:val="00CB7B36"/>
    <w:rsid w:val="00CC13E5"/>
    <w:rsid w:val="00CC61DF"/>
    <w:rsid w:val="00CD0C99"/>
    <w:rsid w:val="00CD2743"/>
    <w:rsid w:val="00CD2D4D"/>
    <w:rsid w:val="00CD4D06"/>
    <w:rsid w:val="00CD55BF"/>
    <w:rsid w:val="00CD638F"/>
    <w:rsid w:val="00CE24D6"/>
    <w:rsid w:val="00CE6B20"/>
    <w:rsid w:val="00CE78CD"/>
    <w:rsid w:val="00CF140D"/>
    <w:rsid w:val="00CF1C2F"/>
    <w:rsid w:val="00CF1E6B"/>
    <w:rsid w:val="00CF41AF"/>
    <w:rsid w:val="00CF5813"/>
    <w:rsid w:val="00CF6E24"/>
    <w:rsid w:val="00CF7F2D"/>
    <w:rsid w:val="00D00219"/>
    <w:rsid w:val="00D02400"/>
    <w:rsid w:val="00D02826"/>
    <w:rsid w:val="00D05B6D"/>
    <w:rsid w:val="00D05BAF"/>
    <w:rsid w:val="00D10276"/>
    <w:rsid w:val="00D123A3"/>
    <w:rsid w:val="00D12895"/>
    <w:rsid w:val="00D20DDA"/>
    <w:rsid w:val="00D21409"/>
    <w:rsid w:val="00D2265F"/>
    <w:rsid w:val="00D23EE3"/>
    <w:rsid w:val="00D33262"/>
    <w:rsid w:val="00D33576"/>
    <w:rsid w:val="00D347E0"/>
    <w:rsid w:val="00D3559C"/>
    <w:rsid w:val="00D35F11"/>
    <w:rsid w:val="00D370F2"/>
    <w:rsid w:val="00D37F68"/>
    <w:rsid w:val="00D408E7"/>
    <w:rsid w:val="00D41154"/>
    <w:rsid w:val="00D42DEE"/>
    <w:rsid w:val="00D4479E"/>
    <w:rsid w:val="00D44C11"/>
    <w:rsid w:val="00D45C83"/>
    <w:rsid w:val="00D464CE"/>
    <w:rsid w:val="00D46549"/>
    <w:rsid w:val="00D471DD"/>
    <w:rsid w:val="00D50A2A"/>
    <w:rsid w:val="00D510A5"/>
    <w:rsid w:val="00D531D0"/>
    <w:rsid w:val="00D53821"/>
    <w:rsid w:val="00D570A0"/>
    <w:rsid w:val="00D61BA9"/>
    <w:rsid w:val="00D61EAF"/>
    <w:rsid w:val="00D631F4"/>
    <w:rsid w:val="00D64285"/>
    <w:rsid w:val="00D67076"/>
    <w:rsid w:val="00D67ADE"/>
    <w:rsid w:val="00D67CE0"/>
    <w:rsid w:val="00D70291"/>
    <w:rsid w:val="00D70564"/>
    <w:rsid w:val="00D71824"/>
    <w:rsid w:val="00D74B78"/>
    <w:rsid w:val="00D74EEE"/>
    <w:rsid w:val="00D76396"/>
    <w:rsid w:val="00D76476"/>
    <w:rsid w:val="00D76596"/>
    <w:rsid w:val="00D80594"/>
    <w:rsid w:val="00D811C5"/>
    <w:rsid w:val="00D81450"/>
    <w:rsid w:val="00D82AFE"/>
    <w:rsid w:val="00D86FA9"/>
    <w:rsid w:val="00D91EE9"/>
    <w:rsid w:val="00D9385B"/>
    <w:rsid w:val="00DA0043"/>
    <w:rsid w:val="00DA1952"/>
    <w:rsid w:val="00DA27E8"/>
    <w:rsid w:val="00DA4BC0"/>
    <w:rsid w:val="00DA6119"/>
    <w:rsid w:val="00DB128D"/>
    <w:rsid w:val="00DB5720"/>
    <w:rsid w:val="00DC0874"/>
    <w:rsid w:val="00DC4D53"/>
    <w:rsid w:val="00DC6CD8"/>
    <w:rsid w:val="00DC6E3F"/>
    <w:rsid w:val="00DD1A18"/>
    <w:rsid w:val="00DD2CD4"/>
    <w:rsid w:val="00DD5128"/>
    <w:rsid w:val="00DD6A1C"/>
    <w:rsid w:val="00DE325B"/>
    <w:rsid w:val="00DE550B"/>
    <w:rsid w:val="00DE5CF5"/>
    <w:rsid w:val="00DF3397"/>
    <w:rsid w:val="00DF67BA"/>
    <w:rsid w:val="00DF7C8B"/>
    <w:rsid w:val="00E00DE7"/>
    <w:rsid w:val="00E018DC"/>
    <w:rsid w:val="00E01B8B"/>
    <w:rsid w:val="00E03DE5"/>
    <w:rsid w:val="00E05DA2"/>
    <w:rsid w:val="00E1353C"/>
    <w:rsid w:val="00E1462E"/>
    <w:rsid w:val="00E159A5"/>
    <w:rsid w:val="00E17DF4"/>
    <w:rsid w:val="00E20E91"/>
    <w:rsid w:val="00E212F5"/>
    <w:rsid w:val="00E271C1"/>
    <w:rsid w:val="00E32DBC"/>
    <w:rsid w:val="00E3458E"/>
    <w:rsid w:val="00E34C4B"/>
    <w:rsid w:val="00E37B8A"/>
    <w:rsid w:val="00E40544"/>
    <w:rsid w:val="00E439F7"/>
    <w:rsid w:val="00E43CEE"/>
    <w:rsid w:val="00E452FF"/>
    <w:rsid w:val="00E45582"/>
    <w:rsid w:val="00E45AAB"/>
    <w:rsid w:val="00E47447"/>
    <w:rsid w:val="00E47FAE"/>
    <w:rsid w:val="00E51297"/>
    <w:rsid w:val="00E569EB"/>
    <w:rsid w:val="00E60EDA"/>
    <w:rsid w:val="00E66C96"/>
    <w:rsid w:val="00E6731B"/>
    <w:rsid w:val="00E70C49"/>
    <w:rsid w:val="00E70FF4"/>
    <w:rsid w:val="00E72F4D"/>
    <w:rsid w:val="00E73DFC"/>
    <w:rsid w:val="00E744FD"/>
    <w:rsid w:val="00E772E1"/>
    <w:rsid w:val="00E80291"/>
    <w:rsid w:val="00E809EE"/>
    <w:rsid w:val="00E823C8"/>
    <w:rsid w:val="00E852D6"/>
    <w:rsid w:val="00E87BAD"/>
    <w:rsid w:val="00E90464"/>
    <w:rsid w:val="00E96135"/>
    <w:rsid w:val="00E961B6"/>
    <w:rsid w:val="00E9685B"/>
    <w:rsid w:val="00E977AD"/>
    <w:rsid w:val="00E979C2"/>
    <w:rsid w:val="00EA0253"/>
    <w:rsid w:val="00EA0502"/>
    <w:rsid w:val="00EA351C"/>
    <w:rsid w:val="00EA3A14"/>
    <w:rsid w:val="00EA4C64"/>
    <w:rsid w:val="00EA65F7"/>
    <w:rsid w:val="00EB1BD5"/>
    <w:rsid w:val="00EB410E"/>
    <w:rsid w:val="00EB473B"/>
    <w:rsid w:val="00EC596C"/>
    <w:rsid w:val="00EC5C71"/>
    <w:rsid w:val="00ED0127"/>
    <w:rsid w:val="00ED3D87"/>
    <w:rsid w:val="00ED4509"/>
    <w:rsid w:val="00EE0D98"/>
    <w:rsid w:val="00EE0DED"/>
    <w:rsid w:val="00EE20E4"/>
    <w:rsid w:val="00EE5574"/>
    <w:rsid w:val="00EF0B72"/>
    <w:rsid w:val="00EF21C7"/>
    <w:rsid w:val="00EF34BC"/>
    <w:rsid w:val="00EF5580"/>
    <w:rsid w:val="00EF640B"/>
    <w:rsid w:val="00EF7C8F"/>
    <w:rsid w:val="00EF7DAF"/>
    <w:rsid w:val="00F00CD4"/>
    <w:rsid w:val="00F015F4"/>
    <w:rsid w:val="00F01AFC"/>
    <w:rsid w:val="00F01EE4"/>
    <w:rsid w:val="00F023A9"/>
    <w:rsid w:val="00F031FB"/>
    <w:rsid w:val="00F03253"/>
    <w:rsid w:val="00F036F3"/>
    <w:rsid w:val="00F07D55"/>
    <w:rsid w:val="00F07F90"/>
    <w:rsid w:val="00F10400"/>
    <w:rsid w:val="00F1730D"/>
    <w:rsid w:val="00F17651"/>
    <w:rsid w:val="00F222DB"/>
    <w:rsid w:val="00F22911"/>
    <w:rsid w:val="00F24239"/>
    <w:rsid w:val="00F3084A"/>
    <w:rsid w:val="00F30D72"/>
    <w:rsid w:val="00F31019"/>
    <w:rsid w:val="00F31F5D"/>
    <w:rsid w:val="00F3249C"/>
    <w:rsid w:val="00F32D3A"/>
    <w:rsid w:val="00F35D82"/>
    <w:rsid w:val="00F36635"/>
    <w:rsid w:val="00F41ED0"/>
    <w:rsid w:val="00F461DA"/>
    <w:rsid w:val="00F52223"/>
    <w:rsid w:val="00F54139"/>
    <w:rsid w:val="00F5445A"/>
    <w:rsid w:val="00F55D7E"/>
    <w:rsid w:val="00F5698E"/>
    <w:rsid w:val="00F65377"/>
    <w:rsid w:val="00F70914"/>
    <w:rsid w:val="00F72495"/>
    <w:rsid w:val="00F737CC"/>
    <w:rsid w:val="00F74B17"/>
    <w:rsid w:val="00F76028"/>
    <w:rsid w:val="00F77AAB"/>
    <w:rsid w:val="00F84AEA"/>
    <w:rsid w:val="00F85607"/>
    <w:rsid w:val="00F936A4"/>
    <w:rsid w:val="00F938F0"/>
    <w:rsid w:val="00F94170"/>
    <w:rsid w:val="00F95BB0"/>
    <w:rsid w:val="00FA0DF5"/>
    <w:rsid w:val="00FA0F32"/>
    <w:rsid w:val="00FA4B2F"/>
    <w:rsid w:val="00FA5A5C"/>
    <w:rsid w:val="00FB0B35"/>
    <w:rsid w:val="00FB0BEA"/>
    <w:rsid w:val="00FB201E"/>
    <w:rsid w:val="00FB2D21"/>
    <w:rsid w:val="00FB3909"/>
    <w:rsid w:val="00FB3C6A"/>
    <w:rsid w:val="00FB73EB"/>
    <w:rsid w:val="00FC07C4"/>
    <w:rsid w:val="00FC127A"/>
    <w:rsid w:val="00FD09BC"/>
    <w:rsid w:val="00FD79E8"/>
    <w:rsid w:val="00FE4292"/>
    <w:rsid w:val="00FE527C"/>
    <w:rsid w:val="00FE5944"/>
    <w:rsid w:val="00FE5FFF"/>
    <w:rsid w:val="00FE69E7"/>
    <w:rsid w:val="00FE69F8"/>
    <w:rsid w:val="00FF2C7E"/>
    <w:rsid w:val="00FF3551"/>
    <w:rsid w:val="00FF65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B3A9BAC"/>
  <w15:docId w15:val="{2714BE9C-8936-4797-8B3B-3B488071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4"/>
  </w:style>
  <w:style w:type="paragraph" w:styleId="Heading2">
    <w:name w:val="heading 2"/>
    <w:basedOn w:val="Normal"/>
    <w:next w:val="Normal"/>
    <w:link w:val="Heading2Char"/>
    <w:uiPriority w:val="9"/>
    <w:unhideWhenUsed/>
    <w:qFormat/>
    <w:rsid w:val="00D226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F1"/>
  </w:style>
  <w:style w:type="paragraph" w:styleId="Footer">
    <w:name w:val="footer"/>
    <w:basedOn w:val="Normal"/>
    <w:link w:val="FooterChar"/>
    <w:uiPriority w:val="99"/>
    <w:unhideWhenUsed/>
    <w:rsid w:val="0014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5F1"/>
  </w:style>
  <w:style w:type="paragraph" w:styleId="BalloonText">
    <w:name w:val="Balloon Text"/>
    <w:basedOn w:val="Normal"/>
    <w:link w:val="BalloonTextChar"/>
    <w:uiPriority w:val="99"/>
    <w:semiHidden/>
    <w:unhideWhenUsed/>
    <w:rsid w:val="0014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5F1"/>
    <w:rPr>
      <w:rFonts w:ascii="Tahoma" w:hAnsi="Tahoma" w:cs="Tahoma"/>
      <w:sz w:val="16"/>
      <w:szCs w:val="16"/>
    </w:rPr>
  </w:style>
  <w:style w:type="character" w:customStyle="1" w:styleId="Heading2Char">
    <w:name w:val="Heading 2 Char"/>
    <w:basedOn w:val="DefaultParagraphFont"/>
    <w:link w:val="Heading2"/>
    <w:uiPriority w:val="9"/>
    <w:rsid w:val="00D226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1"/>
    <w:rsid w:val="00D2265F"/>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841</Words>
  <Characters>4031</Characters>
  <Application>Microsoft Office Word</Application>
  <DocSecurity>8</DocSecurity>
  <Lines>52</Lines>
  <Paragraphs>34</Paragraphs>
  <ScaleCrop>false</ScaleCrop>
  <HeadingPairs>
    <vt:vector size="2" baseType="variant">
      <vt:variant>
        <vt:lpstr>Title</vt:lpstr>
      </vt:variant>
      <vt:variant>
        <vt:i4>1</vt:i4>
      </vt:variant>
    </vt:vector>
  </HeadingPairs>
  <TitlesOfParts>
    <vt:vector size="1" baseType="lpstr">
      <vt:lpstr>Instructions for Completing Form SLR 122</vt:lpstr>
    </vt:vector>
  </TitlesOfParts>
  <Company>TSLAC</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Form SLR 122</dc:title>
  <dc:subject>Page 1 of 2</dc:subject>
  <dc:creator>Erica Wilson</dc:creator>
  <cp:lastModifiedBy>Megan Carey</cp:lastModifiedBy>
  <cp:revision>4</cp:revision>
  <cp:lastPrinted>2016-04-25T16:18:00Z</cp:lastPrinted>
  <dcterms:created xsi:type="dcterms:W3CDTF">2017-08-24T16:39:00Z</dcterms:created>
  <dcterms:modified xsi:type="dcterms:W3CDTF">2026-02-25T19:50:00Z</dcterms:modified>
</cp:coreProperties>
</file>